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22" w:rsidRPr="004A047C" w:rsidRDefault="00601D22" w:rsidP="00601D22">
      <w:pPr>
        <w:framePr w:hSpace="141" w:wrap="auto" w:vAnchor="text" w:hAnchor="page" w:x="1539" w:y="1"/>
        <w:rPr>
          <w:sz w:val="20"/>
          <w:szCs w:val="20"/>
        </w:rPr>
      </w:pPr>
      <w:r w:rsidRPr="004A047C">
        <w:rPr>
          <w:noProof/>
          <w:sz w:val="20"/>
          <w:szCs w:val="20"/>
        </w:rPr>
        <w:drawing>
          <wp:inline distT="0" distB="0" distL="0" distR="0" wp14:anchorId="52EC2961" wp14:editId="48FC5FFB">
            <wp:extent cx="8477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22" w:rsidRPr="009D1E4F" w:rsidRDefault="00601D22" w:rsidP="00601D22">
      <w:pPr>
        <w:jc w:val="center"/>
        <w:rPr>
          <w:b/>
          <w:color w:val="auto"/>
          <w:sz w:val="26"/>
          <w:szCs w:val="26"/>
        </w:rPr>
      </w:pPr>
      <w:r w:rsidRPr="009D1E4F">
        <w:rPr>
          <w:b/>
          <w:color w:val="auto"/>
          <w:sz w:val="26"/>
          <w:szCs w:val="26"/>
        </w:rPr>
        <w:t>Санкт-Петербургское государственное бюджетное образовательное учреждение дополнительного образования детей</w:t>
      </w:r>
    </w:p>
    <w:p w:rsidR="00601D22" w:rsidRPr="009D1E4F" w:rsidRDefault="00601D22" w:rsidP="00601D22">
      <w:pPr>
        <w:jc w:val="center"/>
        <w:rPr>
          <w:b/>
          <w:color w:val="auto"/>
          <w:sz w:val="26"/>
          <w:szCs w:val="26"/>
        </w:rPr>
      </w:pPr>
      <w:r w:rsidRPr="009D1E4F">
        <w:rPr>
          <w:b/>
          <w:color w:val="auto"/>
          <w:sz w:val="26"/>
          <w:szCs w:val="26"/>
        </w:rPr>
        <w:t>«Специализированная детско-юношеская спортивная школа</w:t>
      </w:r>
    </w:p>
    <w:p w:rsidR="00601D22" w:rsidRPr="009D1E4F" w:rsidRDefault="00601D22" w:rsidP="00601D22">
      <w:pPr>
        <w:jc w:val="center"/>
        <w:rPr>
          <w:b/>
          <w:color w:val="auto"/>
          <w:sz w:val="26"/>
          <w:szCs w:val="26"/>
        </w:rPr>
      </w:pPr>
      <w:r w:rsidRPr="009D1E4F">
        <w:rPr>
          <w:b/>
          <w:color w:val="auto"/>
          <w:sz w:val="26"/>
          <w:szCs w:val="26"/>
        </w:rPr>
        <w:t xml:space="preserve"> олимпийского резерва по шахматам и шашкам»</w:t>
      </w:r>
    </w:p>
    <w:p w:rsidR="00601D22" w:rsidRPr="009D1E4F" w:rsidRDefault="00601D22" w:rsidP="00601D22">
      <w:pPr>
        <w:jc w:val="center"/>
        <w:rPr>
          <w:b/>
          <w:color w:val="auto"/>
          <w:sz w:val="26"/>
          <w:szCs w:val="26"/>
        </w:rPr>
      </w:pPr>
      <w:r w:rsidRPr="009D1E4F">
        <w:rPr>
          <w:b/>
          <w:color w:val="auto"/>
          <w:sz w:val="26"/>
          <w:szCs w:val="26"/>
        </w:rPr>
        <w:t>(СПб ГБОУ ДОД «СДЮСШОР ШШ»)</w:t>
      </w:r>
    </w:p>
    <w:p w:rsidR="00601D22" w:rsidRPr="009D1E4F" w:rsidRDefault="00601D22" w:rsidP="00601D22">
      <w:pPr>
        <w:jc w:val="center"/>
        <w:rPr>
          <w:b/>
          <w:color w:val="auto"/>
          <w:sz w:val="26"/>
          <w:szCs w:val="26"/>
        </w:rPr>
      </w:pPr>
      <w:r w:rsidRPr="009D1E4F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4D886" wp14:editId="4E2377E7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460490" cy="635"/>
                <wp:effectExtent l="13335" t="15240" r="1270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3A5F59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508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" strokeweight="1pt"/>
            </w:pict>
          </mc:Fallback>
        </mc:AlternateContent>
      </w:r>
      <w:r w:rsidRPr="009D1E4F">
        <w:rPr>
          <w:b/>
          <w:color w:val="auto"/>
          <w:sz w:val="26"/>
          <w:szCs w:val="26"/>
        </w:rPr>
        <w:t xml:space="preserve">                                      </w:t>
      </w:r>
    </w:p>
    <w:p w:rsidR="00601D22" w:rsidRPr="009D1E4F" w:rsidRDefault="00601D22" w:rsidP="00601D22">
      <w:pPr>
        <w:jc w:val="center"/>
        <w:rPr>
          <w:color w:val="auto"/>
          <w:sz w:val="16"/>
          <w:szCs w:val="16"/>
        </w:rPr>
      </w:pPr>
      <w:r w:rsidRPr="009D1E4F">
        <w:rPr>
          <w:color w:val="auto"/>
          <w:sz w:val="16"/>
          <w:szCs w:val="16"/>
        </w:rPr>
        <w:t xml:space="preserve">ул. Большая Конюшенная, 25           Санкт-Петербург, 191186           тел./факс (812) 314-75-61         </w:t>
      </w:r>
      <w:r w:rsidRPr="009D1E4F">
        <w:rPr>
          <w:color w:val="auto"/>
          <w:sz w:val="16"/>
          <w:szCs w:val="16"/>
          <w:lang w:val="en-US"/>
        </w:rPr>
        <w:t>http</w:t>
      </w:r>
      <w:r w:rsidRPr="009D1E4F">
        <w:rPr>
          <w:color w:val="auto"/>
          <w:sz w:val="16"/>
          <w:szCs w:val="16"/>
        </w:rPr>
        <w:t>://chigorin.ru</w:t>
      </w:r>
    </w:p>
    <w:p w:rsidR="00601D22" w:rsidRPr="009D1E4F" w:rsidRDefault="00601D22" w:rsidP="00601D22">
      <w:pPr>
        <w:jc w:val="center"/>
        <w:rPr>
          <w:color w:val="auto"/>
          <w:sz w:val="16"/>
          <w:szCs w:val="16"/>
        </w:rPr>
      </w:pPr>
      <w:r w:rsidRPr="009D1E4F">
        <w:rPr>
          <w:color w:val="auto"/>
          <w:sz w:val="16"/>
          <w:szCs w:val="16"/>
        </w:rPr>
        <w:t xml:space="preserve">      ОКПО 34357239     ОГРН 1037843075984     ИНН/КПП 7808041829/784101001</w:t>
      </w:r>
    </w:p>
    <w:p w:rsidR="00C826B0" w:rsidRPr="009D1E4F" w:rsidRDefault="00C826B0">
      <w:pPr>
        <w:spacing w:after="0" w:line="259" w:lineRule="auto"/>
        <w:ind w:left="74" w:firstLine="0"/>
        <w:jc w:val="center"/>
        <w:rPr>
          <w:color w:val="auto"/>
        </w:rPr>
      </w:pPr>
    </w:p>
    <w:p w:rsidR="00C826B0" w:rsidRPr="009D1E4F" w:rsidRDefault="00601D22">
      <w:pPr>
        <w:spacing w:after="24" w:line="259" w:lineRule="auto"/>
        <w:ind w:left="74" w:firstLine="0"/>
        <w:jc w:val="center"/>
        <w:rPr>
          <w:color w:val="auto"/>
        </w:rPr>
      </w:pPr>
      <w:r w:rsidRPr="009D1E4F">
        <w:rPr>
          <w:b/>
          <w:color w:val="auto"/>
          <w:sz w:val="32"/>
        </w:rPr>
        <w:t xml:space="preserve"> </w:t>
      </w:r>
    </w:p>
    <w:p w:rsidR="00C826B0" w:rsidRPr="009D1E4F" w:rsidRDefault="00601D22">
      <w:pPr>
        <w:spacing w:after="25" w:line="259" w:lineRule="auto"/>
        <w:ind w:left="74" w:firstLine="0"/>
        <w:jc w:val="center"/>
        <w:rPr>
          <w:color w:val="auto"/>
        </w:rPr>
      </w:pPr>
      <w:r w:rsidRPr="009D1E4F">
        <w:rPr>
          <w:b/>
          <w:color w:val="auto"/>
          <w:sz w:val="32"/>
        </w:rPr>
        <w:t xml:space="preserve"> </w:t>
      </w:r>
    </w:p>
    <w:p w:rsidR="00C826B0" w:rsidRPr="009D1E4F" w:rsidRDefault="00601D22">
      <w:pPr>
        <w:spacing w:after="90" w:line="259" w:lineRule="auto"/>
        <w:ind w:left="74" w:firstLine="0"/>
        <w:jc w:val="center"/>
        <w:rPr>
          <w:color w:val="auto"/>
        </w:rPr>
      </w:pPr>
      <w:r w:rsidRPr="009D1E4F">
        <w:rPr>
          <w:b/>
          <w:color w:val="auto"/>
          <w:sz w:val="32"/>
        </w:rPr>
        <w:t xml:space="preserve"> </w:t>
      </w:r>
    </w:p>
    <w:p w:rsidR="00C826B0" w:rsidRPr="009D1E4F" w:rsidRDefault="00601D22">
      <w:pPr>
        <w:spacing w:after="23" w:line="259" w:lineRule="auto"/>
        <w:ind w:left="1827" w:firstLine="0"/>
        <w:jc w:val="left"/>
        <w:rPr>
          <w:color w:val="auto"/>
        </w:rPr>
      </w:pPr>
      <w:r w:rsidRPr="009D1E4F">
        <w:rPr>
          <w:b/>
          <w:color w:val="auto"/>
          <w:sz w:val="32"/>
        </w:rPr>
        <w:t xml:space="preserve">Отчет о результатах </w:t>
      </w:r>
      <w:proofErr w:type="spellStart"/>
      <w:r w:rsidRPr="009D1E4F">
        <w:rPr>
          <w:b/>
          <w:color w:val="auto"/>
          <w:sz w:val="32"/>
        </w:rPr>
        <w:t>самообследования</w:t>
      </w:r>
      <w:proofErr w:type="spellEnd"/>
      <w:r w:rsidRPr="009D1E4F">
        <w:rPr>
          <w:b/>
          <w:color w:val="auto"/>
          <w:sz w:val="32"/>
        </w:rPr>
        <w:t xml:space="preserve">  </w:t>
      </w:r>
    </w:p>
    <w:p w:rsidR="00C826B0" w:rsidRPr="009D1E4F" w:rsidRDefault="00601D22">
      <w:pPr>
        <w:spacing w:after="1" w:line="317" w:lineRule="auto"/>
        <w:jc w:val="center"/>
        <w:rPr>
          <w:color w:val="auto"/>
        </w:rPr>
      </w:pPr>
      <w:r w:rsidRPr="009D1E4F">
        <w:rPr>
          <w:b/>
          <w:color w:val="auto"/>
          <w:sz w:val="32"/>
        </w:rPr>
        <w:t xml:space="preserve">государственного образовательного бюджетного учреждения дополнительного образования детей  </w:t>
      </w:r>
    </w:p>
    <w:p w:rsidR="00E0768B" w:rsidRPr="009D1E4F" w:rsidRDefault="00E0768B" w:rsidP="00E0768B">
      <w:pPr>
        <w:jc w:val="center"/>
        <w:rPr>
          <w:b/>
          <w:color w:val="auto"/>
          <w:sz w:val="26"/>
          <w:szCs w:val="26"/>
        </w:rPr>
      </w:pPr>
      <w:r w:rsidRPr="009D1E4F">
        <w:rPr>
          <w:b/>
          <w:color w:val="auto"/>
          <w:sz w:val="26"/>
          <w:szCs w:val="26"/>
        </w:rPr>
        <w:t>«Специализированная детско-юношеская спортивная школа</w:t>
      </w:r>
    </w:p>
    <w:p w:rsidR="00E0768B" w:rsidRPr="009D1E4F" w:rsidRDefault="00E0768B" w:rsidP="00E0768B">
      <w:pPr>
        <w:jc w:val="center"/>
        <w:rPr>
          <w:b/>
          <w:color w:val="auto"/>
          <w:sz w:val="26"/>
          <w:szCs w:val="26"/>
        </w:rPr>
      </w:pPr>
      <w:r w:rsidRPr="009D1E4F">
        <w:rPr>
          <w:b/>
          <w:color w:val="auto"/>
          <w:sz w:val="26"/>
          <w:szCs w:val="26"/>
        </w:rPr>
        <w:t xml:space="preserve"> олимпийского резерва по шахматам и шашкам»</w:t>
      </w:r>
    </w:p>
    <w:p w:rsidR="00E0768B" w:rsidRPr="009D1E4F" w:rsidRDefault="00E0768B" w:rsidP="00E0768B">
      <w:pPr>
        <w:jc w:val="center"/>
        <w:rPr>
          <w:b/>
          <w:color w:val="auto"/>
          <w:sz w:val="26"/>
          <w:szCs w:val="26"/>
        </w:rPr>
      </w:pPr>
      <w:r w:rsidRPr="009D1E4F">
        <w:rPr>
          <w:b/>
          <w:color w:val="auto"/>
          <w:sz w:val="26"/>
          <w:szCs w:val="26"/>
        </w:rPr>
        <w:t>(СПб ГБОУ ДОД «СДЮСШОР ШШ»)</w:t>
      </w:r>
    </w:p>
    <w:p w:rsidR="00E0768B" w:rsidRPr="009D1E4F" w:rsidRDefault="00E0768B" w:rsidP="00E0768B">
      <w:pPr>
        <w:jc w:val="center"/>
        <w:rPr>
          <w:b/>
          <w:color w:val="auto"/>
          <w:sz w:val="26"/>
          <w:szCs w:val="26"/>
        </w:rPr>
      </w:pPr>
      <w:r w:rsidRPr="009D1E4F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BB00F" wp14:editId="585E12CE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460490" cy="635"/>
                <wp:effectExtent l="13335" t="15240" r="1270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7B13651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508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" strokeweight="1pt"/>
            </w:pict>
          </mc:Fallback>
        </mc:AlternateContent>
      </w:r>
      <w:r w:rsidRPr="009D1E4F">
        <w:rPr>
          <w:b/>
          <w:color w:val="auto"/>
          <w:sz w:val="26"/>
          <w:szCs w:val="26"/>
        </w:rPr>
        <w:t xml:space="preserve">                                      </w:t>
      </w:r>
    </w:p>
    <w:p w:rsidR="00C826B0" w:rsidRPr="009D1E4F" w:rsidRDefault="00E0768B">
      <w:pPr>
        <w:spacing w:after="1" w:line="317" w:lineRule="auto"/>
        <w:ind w:left="1552" w:right="1465"/>
        <w:jc w:val="center"/>
        <w:rPr>
          <w:color w:val="auto"/>
        </w:rPr>
      </w:pPr>
      <w:r w:rsidRPr="009D1E4F">
        <w:rPr>
          <w:b/>
          <w:color w:val="auto"/>
          <w:sz w:val="32"/>
        </w:rPr>
        <w:t>за 2016-2017</w:t>
      </w:r>
      <w:r w:rsidR="00601D22" w:rsidRPr="009D1E4F">
        <w:rPr>
          <w:b/>
          <w:color w:val="auto"/>
          <w:sz w:val="32"/>
        </w:rPr>
        <w:t xml:space="preserve"> учебный год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E0768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E0768B">
        <w:rPr>
          <w:color w:val="FF0000"/>
        </w:rPr>
        <w:t xml:space="preserve"> </w:t>
      </w:r>
    </w:p>
    <w:p w:rsidR="00C826B0" w:rsidRPr="009D1E4F" w:rsidRDefault="00601D22">
      <w:pPr>
        <w:ind w:left="-5"/>
        <w:rPr>
          <w:color w:val="auto"/>
        </w:rPr>
      </w:pPr>
      <w:r w:rsidRPr="009D1E4F">
        <w:rPr>
          <w:color w:val="auto"/>
        </w:rPr>
        <w:lastRenderedPageBreak/>
        <w:t xml:space="preserve">Содержание отчета: </w:t>
      </w:r>
    </w:p>
    <w:p w:rsidR="00C826B0" w:rsidRPr="009D1E4F" w:rsidRDefault="00601D22">
      <w:pPr>
        <w:spacing w:after="19" w:line="259" w:lineRule="auto"/>
        <w:ind w:left="65" w:firstLine="0"/>
        <w:jc w:val="center"/>
        <w:rPr>
          <w:color w:val="auto"/>
        </w:rPr>
      </w:pPr>
      <w:r w:rsidRPr="009D1E4F">
        <w:rPr>
          <w:b/>
          <w:color w:val="auto"/>
          <w:sz w:val="28"/>
        </w:rPr>
        <w:t xml:space="preserve"> </w:t>
      </w:r>
    </w:p>
    <w:p w:rsidR="00C826B0" w:rsidRPr="009D1E4F" w:rsidRDefault="00601D22">
      <w:pPr>
        <w:numPr>
          <w:ilvl w:val="0"/>
          <w:numId w:val="1"/>
        </w:numPr>
        <w:spacing w:after="0" w:line="259" w:lineRule="auto"/>
        <w:ind w:hanging="545"/>
        <w:jc w:val="left"/>
        <w:rPr>
          <w:color w:val="auto"/>
        </w:rPr>
      </w:pPr>
      <w:r w:rsidRPr="009D1E4F">
        <w:rPr>
          <w:color w:val="auto"/>
          <w:sz w:val="28"/>
        </w:rPr>
        <w:t xml:space="preserve">АНАЛИТИЧЕСКАЯ ЧАСТЬ </w:t>
      </w:r>
    </w:p>
    <w:p w:rsidR="00C826B0" w:rsidRPr="009D1E4F" w:rsidRDefault="00601D22">
      <w:pPr>
        <w:spacing w:after="0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  <w:sz w:val="28"/>
        </w:rPr>
        <w:t xml:space="preserve"> </w:t>
      </w:r>
    </w:p>
    <w:p w:rsidR="00C826B0" w:rsidRPr="009D1E4F" w:rsidRDefault="00601D22">
      <w:pPr>
        <w:numPr>
          <w:ilvl w:val="1"/>
          <w:numId w:val="1"/>
        </w:numPr>
        <w:ind w:hanging="420"/>
        <w:rPr>
          <w:color w:val="auto"/>
        </w:rPr>
      </w:pPr>
      <w:r w:rsidRPr="009D1E4F">
        <w:rPr>
          <w:color w:val="auto"/>
        </w:rPr>
        <w:t xml:space="preserve">Общая характеристика учреждения </w:t>
      </w:r>
    </w:p>
    <w:p w:rsidR="00C826B0" w:rsidRPr="009D1E4F" w:rsidRDefault="00601D22">
      <w:pPr>
        <w:spacing w:after="22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</w:rPr>
        <w:t xml:space="preserve"> </w:t>
      </w:r>
    </w:p>
    <w:p w:rsidR="00C826B0" w:rsidRPr="009D1E4F" w:rsidRDefault="00601D22">
      <w:pPr>
        <w:numPr>
          <w:ilvl w:val="1"/>
          <w:numId w:val="1"/>
        </w:numPr>
        <w:ind w:hanging="420"/>
        <w:rPr>
          <w:color w:val="auto"/>
        </w:rPr>
      </w:pPr>
      <w:r w:rsidRPr="009D1E4F">
        <w:rPr>
          <w:color w:val="auto"/>
        </w:rPr>
        <w:t xml:space="preserve">Основные цели и задачи деятельности учреждения. </w:t>
      </w:r>
    </w:p>
    <w:p w:rsidR="00C826B0" w:rsidRPr="009D1E4F" w:rsidRDefault="00601D22">
      <w:pPr>
        <w:spacing w:after="22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</w:rPr>
        <w:t xml:space="preserve"> </w:t>
      </w:r>
    </w:p>
    <w:p w:rsidR="00C826B0" w:rsidRPr="009D1E4F" w:rsidRDefault="00601D22">
      <w:pPr>
        <w:numPr>
          <w:ilvl w:val="1"/>
          <w:numId w:val="1"/>
        </w:numPr>
        <w:ind w:hanging="420"/>
        <w:rPr>
          <w:color w:val="auto"/>
        </w:rPr>
      </w:pPr>
      <w:r w:rsidRPr="009D1E4F">
        <w:rPr>
          <w:color w:val="auto"/>
        </w:rPr>
        <w:t xml:space="preserve">Кадровое обеспечение </w:t>
      </w:r>
    </w:p>
    <w:p w:rsidR="00C826B0" w:rsidRPr="009D1E4F" w:rsidRDefault="00601D22">
      <w:pPr>
        <w:spacing w:after="22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</w:rPr>
        <w:t xml:space="preserve"> </w:t>
      </w:r>
    </w:p>
    <w:p w:rsidR="00C826B0" w:rsidRPr="009D1E4F" w:rsidRDefault="00601D22">
      <w:pPr>
        <w:numPr>
          <w:ilvl w:val="2"/>
          <w:numId w:val="1"/>
        </w:numPr>
        <w:ind w:hanging="600"/>
        <w:rPr>
          <w:color w:val="auto"/>
        </w:rPr>
      </w:pPr>
      <w:r w:rsidRPr="009D1E4F">
        <w:rPr>
          <w:color w:val="auto"/>
        </w:rPr>
        <w:t xml:space="preserve">Сведения о руководящих кадрах и общей численности работников </w:t>
      </w:r>
    </w:p>
    <w:p w:rsidR="00C826B0" w:rsidRPr="009D1E4F" w:rsidRDefault="00601D22">
      <w:pPr>
        <w:spacing w:after="22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</w:rPr>
        <w:t xml:space="preserve"> </w:t>
      </w:r>
    </w:p>
    <w:p w:rsidR="00C826B0" w:rsidRPr="009D1E4F" w:rsidRDefault="00601D22">
      <w:pPr>
        <w:numPr>
          <w:ilvl w:val="2"/>
          <w:numId w:val="1"/>
        </w:numPr>
        <w:ind w:hanging="600"/>
        <w:rPr>
          <w:color w:val="auto"/>
        </w:rPr>
      </w:pPr>
      <w:r w:rsidRPr="009D1E4F">
        <w:rPr>
          <w:color w:val="auto"/>
        </w:rPr>
        <w:t xml:space="preserve">Сведения о педагогических работниках учреждения </w:t>
      </w:r>
    </w:p>
    <w:p w:rsidR="00C826B0" w:rsidRPr="009D1E4F" w:rsidRDefault="00601D22">
      <w:pPr>
        <w:spacing w:after="18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</w:rPr>
        <w:t xml:space="preserve"> </w:t>
      </w:r>
    </w:p>
    <w:p w:rsidR="00C826B0" w:rsidRPr="009D1E4F" w:rsidRDefault="00601D22">
      <w:pPr>
        <w:numPr>
          <w:ilvl w:val="1"/>
          <w:numId w:val="1"/>
        </w:numPr>
        <w:ind w:hanging="420"/>
        <w:rPr>
          <w:color w:val="auto"/>
        </w:rPr>
      </w:pPr>
      <w:r w:rsidRPr="009D1E4F">
        <w:rPr>
          <w:color w:val="auto"/>
        </w:rPr>
        <w:t xml:space="preserve">Учебно-тренировочный процесс в учреждении </w:t>
      </w:r>
    </w:p>
    <w:p w:rsidR="00C826B0" w:rsidRPr="009D1E4F" w:rsidRDefault="00601D22">
      <w:pPr>
        <w:spacing w:after="21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</w:rPr>
        <w:t xml:space="preserve"> </w:t>
      </w:r>
    </w:p>
    <w:p w:rsidR="00C826B0" w:rsidRPr="009D1E4F" w:rsidRDefault="00601D22">
      <w:pPr>
        <w:numPr>
          <w:ilvl w:val="1"/>
          <w:numId w:val="1"/>
        </w:numPr>
        <w:ind w:hanging="420"/>
        <w:rPr>
          <w:color w:val="auto"/>
        </w:rPr>
      </w:pPr>
      <w:r w:rsidRPr="009D1E4F">
        <w:rPr>
          <w:color w:val="auto"/>
        </w:rPr>
        <w:t xml:space="preserve">Результат </w:t>
      </w:r>
      <w:proofErr w:type="spellStart"/>
      <w:r w:rsidRPr="009D1E4F">
        <w:rPr>
          <w:color w:val="auto"/>
        </w:rPr>
        <w:t>контрольно</w:t>
      </w:r>
      <w:proofErr w:type="spellEnd"/>
      <w:r w:rsidRPr="009D1E4F">
        <w:rPr>
          <w:color w:val="auto"/>
        </w:rPr>
        <w:t xml:space="preserve"> - переводных нормативов за 2015-2016 учебный год  </w:t>
      </w:r>
    </w:p>
    <w:p w:rsidR="00C826B0" w:rsidRPr="009D1E4F" w:rsidRDefault="00601D22">
      <w:pPr>
        <w:spacing w:after="20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</w:rPr>
        <w:t xml:space="preserve"> </w:t>
      </w:r>
    </w:p>
    <w:p w:rsidR="00C826B0" w:rsidRPr="009D1E4F" w:rsidRDefault="00601D22">
      <w:pPr>
        <w:numPr>
          <w:ilvl w:val="1"/>
          <w:numId w:val="1"/>
        </w:numPr>
        <w:ind w:hanging="420"/>
        <w:rPr>
          <w:color w:val="auto"/>
        </w:rPr>
      </w:pPr>
      <w:r w:rsidRPr="009D1E4F">
        <w:rPr>
          <w:color w:val="auto"/>
        </w:rPr>
        <w:t xml:space="preserve">Отчет по план-заданию по подготовке квалифицированных спортсменов в 2015 году </w:t>
      </w:r>
    </w:p>
    <w:p w:rsidR="00C826B0" w:rsidRPr="009D1E4F" w:rsidRDefault="00601D22">
      <w:pPr>
        <w:spacing w:after="19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</w:rPr>
        <w:t xml:space="preserve"> </w:t>
      </w:r>
    </w:p>
    <w:p w:rsidR="00C826B0" w:rsidRPr="009D1E4F" w:rsidRDefault="00601D22">
      <w:pPr>
        <w:numPr>
          <w:ilvl w:val="1"/>
          <w:numId w:val="1"/>
        </w:numPr>
        <w:spacing w:after="294"/>
        <w:ind w:hanging="420"/>
        <w:rPr>
          <w:color w:val="auto"/>
        </w:rPr>
      </w:pPr>
      <w:r w:rsidRPr="009D1E4F">
        <w:rPr>
          <w:color w:val="auto"/>
        </w:rPr>
        <w:t xml:space="preserve">Исполнение учреждением бюджета Санкт-Петербурга </w:t>
      </w:r>
    </w:p>
    <w:p w:rsidR="00C826B0" w:rsidRPr="009D1E4F" w:rsidRDefault="00601D22">
      <w:pPr>
        <w:numPr>
          <w:ilvl w:val="1"/>
          <w:numId w:val="1"/>
        </w:numPr>
        <w:spacing w:after="292"/>
        <w:ind w:hanging="420"/>
        <w:rPr>
          <w:color w:val="auto"/>
        </w:rPr>
      </w:pPr>
      <w:r w:rsidRPr="009D1E4F">
        <w:rPr>
          <w:color w:val="auto"/>
        </w:rPr>
        <w:t xml:space="preserve">Медицинское сопровождение учебно-тренировочного процесса  </w:t>
      </w:r>
    </w:p>
    <w:p w:rsidR="00C826B0" w:rsidRPr="009D1E4F" w:rsidRDefault="00601D22">
      <w:pPr>
        <w:numPr>
          <w:ilvl w:val="0"/>
          <w:numId w:val="1"/>
        </w:numPr>
        <w:ind w:hanging="545"/>
        <w:jc w:val="left"/>
        <w:rPr>
          <w:color w:val="auto"/>
        </w:rPr>
      </w:pPr>
      <w:r w:rsidRPr="009D1E4F">
        <w:rPr>
          <w:color w:val="auto"/>
        </w:rPr>
        <w:t xml:space="preserve">ПОКАЗАТЕЛИ </w:t>
      </w:r>
      <w:r w:rsidRPr="009D1E4F">
        <w:rPr>
          <w:color w:val="auto"/>
        </w:rPr>
        <w:tab/>
        <w:t xml:space="preserve">ДЕЯТЕЛЬНОСТИ </w:t>
      </w:r>
      <w:r w:rsidRPr="009D1E4F">
        <w:rPr>
          <w:color w:val="auto"/>
        </w:rPr>
        <w:tab/>
        <w:t xml:space="preserve">ОРГАНИЗАЦИИ </w:t>
      </w:r>
      <w:r w:rsidRPr="009D1E4F">
        <w:rPr>
          <w:color w:val="auto"/>
        </w:rPr>
        <w:tab/>
        <w:t xml:space="preserve">ДОПОЛНИТЕЛЬНОГО </w:t>
      </w:r>
    </w:p>
    <w:p w:rsidR="00C826B0" w:rsidRPr="009D1E4F" w:rsidRDefault="00601D22">
      <w:pPr>
        <w:ind w:left="-5"/>
        <w:rPr>
          <w:color w:val="auto"/>
        </w:rPr>
      </w:pPr>
      <w:r w:rsidRPr="009D1E4F">
        <w:rPr>
          <w:color w:val="auto"/>
        </w:rPr>
        <w:t xml:space="preserve">ОБРАЗОВАНИЯ, ПОДЛЕЖАЩЕЙ САМООБСЛЕДОВАНИЮ </w:t>
      </w:r>
    </w:p>
    <w:p w:rsidR="00C826B0" w:rsidRPr="00E0768B" w:rsidRDefault="00601D22">
      <w:pPr>
        <w:spacing w:after="0" w:line="259" w:lineRule="auto"/>
        <w:ind w:left="65" w:firstLine="0"/>
        <w:jc w:val="center"/>
        <w:rPr>
          <w:color w:val="FF0000"/>
        </w:rPr>
      </w:pPr>
      <w:r w:rsidRPr="00E0768B">
        <w:rPr>
          <w:b/>
          <w:color w:val="FF0000"/>
          <w:sz w:val="28"/>
        </w:rPr>
        <w:t xml:space="preserve"> </w:t>
      </w:r>
    </w:p>
    <w:p w:rsidR="00C826B0" w:rsidRPr="00E0768B" w:rsidRDefault="00601D22">
      <w:pPr>
        <w:spacing w:after="0" w:line="259" w:lineRule="auto"/>
        <w:ind w:left="65" w:firstLine="0"/>
        <w:jc w:val="center"/>
        <w:rPr>
          <w:color w:val="FF0000"/>
        </w:rPr>
      </w:pPr>
      <w:r w:rsidRPr="00E0768B">
        <w:rPr>
          <w:b/>
          <w:color w:val="FF0000"/>
          <w:sz w:val="28"/>
        </w:rPr>
        <w:t xml:space="preserve"> </w:t>
      </w:r>
    </w:p>
    <w:p w:rsidR="00C826B0" w:rsidRPr="00E0768B" w:rsidRDefault="00601D22">
      <w:pPr>
        <w:spacing w:after="0" w:line="259" w:lineRule="auto"/>
        <w:ind w:left="65" w:firstLine="0"/>
        <w:jc w:val="center"/>
        <w:rPr>
          <w:color w:val="FF0000"/>
        </w:rPr>
      </w:pPr>
      <w:r w:rsidRPr="00E0768B">
        <w:rPr>
          <w:b/>
          <w:color w:val="FF0000"/>
          <w:sz w:val="28"/>
        </w:rPr>
        <w:t xml:space="preserve"> </w:t>
      </w:r>
    </w:p>
    <w:p w:rsidR="00C826B0" w:rsidRPr="00E0768B" w:rsidRDefault="00601D22">
      <w:pPr>
        <w:spacing w:after="0" w:line="259" w:lineRule="auto"/>
        <w:ind w:left="65" w:firstLine="0"/>
        <w:jc w:val="center"/>
        <w:rPr>
          <w:color w:val="FF0000"/>
        </w:rPr>
      </w:pPr>
      <w:r w:rsidRPr="00E0768B">
        <w:rPr>
          <w:b/>
          <w:color w:val="FF0000"/>
          <w:sz w:val="28"/>
        </w:rPr>
        <w:t xml:space="preserve"> </w:t>
      </w:r>
    </w:p>
    <w:p w:rsidR="00C826B0" w:rsidRPr="00E0768B" w:rsidRDefault="00601D22">
      <w:pPr>
        <w:spacing w:after="0" w:line="259" w:lineRule="auto"/>
        <w:ind w:left="65" w:firstLine="0"/>
        <w:jc w:val="center"/>
        <w:rPr>
          <w:color w:val="FF0000"/>
        </w:rPr>
      </w:pPr>
      <w:r w:rsidRPr="00E0768B">
        <w:rPr>
          <w:b/>
          <w:color w:val="FF0000"/>
          <w:sz w:val="28"/>
        </w:rPr>
        <w:t xml:space="preserve"> </w:t>
      </w:r>
    </w:p>
    <w:p w:rsidR="00C826B0" w:rsidRPr="00E0768B" w:rsidRDefault="00601D22">
      <w:pPr>
        <w:spacing w:after="0" w:line="259" w:lineRule="auto"/>
        <w:ind w:left="65" w:firstLine="0"/>
        <w:jc w:val="center"/>
        <w:rPr>
          <w:color w:val="FF0000"/>
        </w:rPr>
      </w:pPr>
      <w:r w:rsidRPr="00E0768B">
        <w:rPr>
          <w:b/>
          <w:color w:val="FF0000"/>
          <w:sz w:val="28"/>
        </w:rPr>
        <w:t xml:space="preserve"> </w:t>
      </w:r>
    </w:p>
    <w:p w:rsidR="00C826B0" w:rsidRPr="00E0768B" w:rsidRDefault="00601D22">
      <w:pPr>
        <w:spacing w:after="0" w:line="259" w:lineRule="auto"/>
        <w:ind w:left="65" w:firstLine="0"/>
        <w:jc w:val="center"/>
        <w:rPr>
          <w:color w:val="FF0000"/>
        </w:rPr>
      </w:pPr>
      <w:r w:rsidRPr="00E0768B">
        <w:rPr>
          <w:b/>
          <w:color w:val="FF0000"/>
          <w:sz w:val="28"/>
        </w:rPr>
        <w:t xml:space="preserve"> </w:t>
      </w:r>
    </w:p>
    <w:p w:rsidR="00C826B0" w:rsidRPr="00E0768B" w:rsidRDefault="00601D22">
      <w:pPr>
        <w:spacing w:after="0" w:line="259" w:lineRule="auto"/>
        <w:ind w:left="65" w:firstLine="0"/>
        <w:jc w:val="center"/>
        <w:rPr>
          <w:color w:val="FF0000"/>
        </w:rPr>
      </w:pPr>
      <w:r w:rsidRPr="00E0768B">
        <w:rPr>
          <w:b/>
          <w:color w:val="FF0000"/>
          <w:sz w:val="28"/>
        </w:rPr>
        <w:t xml:space="preserve"> </w:t>
      </w:r>
    </w:p>
    <w:p w:rsidR="00C826B0" w:rsidRPr="00E0768B" w:rsidRDefault="00601D22">
      <w:pPr>
        <w:spacing w:after="0" w:line="259" w:lineRule="auto"/>
        <w:ind w:left="65" w:firstLine="0"/>
        <w:jc w:val="center"/>
        <w:rPr>
          <w:color w:val="FF0000"/>
        </w:rPr>
      </w:pPr>
      <w:r w:rsidRPr="00E0768B">
        <w:rPr>
          <w:b/>
          <w:color w:val="FF0000"/>
          <w:sz w:val="28"/>
        </w:rPr>
        <w:t xml:space="preserve"> </w:t>
      </w:r>
    </w:p>
    <w:p w:rsidR="00C826B0" w:rsidRPr="00E0768B" w:rsidRDefault="00601D22">
      <w:pPr>
        <w:spacing w:after="0" w:line="259" w:lineRule="auto"/>
        <w:ind w:left="65" w:firstLine="0"/>
        <w:jc w:val="center"/>
        <w:rPr>
          <w:color w:val="FF0000"/>
        </w:rPr>
      </w:pPr>
      <w:r w:rsidRPr="00E0768B">
        <w:rPr>
          <w:b/>
          <w:color w:val="FF0000"/>
          <w:sz w:val="28"/>
        </w:rPr>
        <w:t xml:space="preserve"> </w:t>
      </w:r>
    </w:p>
    <w:p w:rsidR="00C826B0" w:rsidRPr="00E0768B" w:rsidRDefault="00601D22">
      <w:pPr>
        <w:spacing w:after="0" w:line="259" w:lineRule="auto"/>
        <w:ind w:left="65" w:firstLine="0"/>
        <w:jc w:val="center"/>
        <w:rPr>
          <w:color w:val="FF0000"/>
        </w:rPr>
      </w:pPr>
      <w:r w:rsidRPr="00E0768B">
        <w:rPr>
          <w:b/>
          <w:color w:val="FF0000"/>
          <w:sz w:val="28"/>
        </w:rPr>
        <w:t xml:space="preserve"> </w:t>
      </w:r>
    </w:p>
    <w:p w:rsidR="00C826B0" w:rsidRPr="00E0768B" w:rsidRDefault="00601D22">
      <w:pPr>
        <w:spacing w:after="0" w:line="259" w:lineRule="auto"/>
        <w:ind w:left="65" w:firstLine="0"/>
        <w:jc w:val="center"/>
        <w:rPr>
          <w:color w:val="FF0000"/>
        </w:rPr>
      </w:pPr>
      <w:r w:rsidRPr="00E0768B">
        <w:rPr>
          <w:b/>
          <w:color w:val="FF0000"/>
          <w:sz w:val="28"/>
        </w:rPr>
        <w:t xml:space="preserve"> </w:t>
      </w:r>
    </w:p>
    <w:p w:rsidR="00C826B0" w:rsidRPr="00E0768B" w:rsidRDefault="00601D22">
      <w:pPr>
        <w:spacing w:after="0" w:line="259" w:lineRule="auto"/>
        <w:ind w:left="65" w:firstLine="0"/>
        <w:jc w:val="center"/>
        <w:rPr>
          <w:color w:val="FF0000"/>
        </w:rPr>
      </w:pPr>
      <w:r w:rsidRPr="00E0768B">
        <w:rPr>
          <w:b/>
          <w:color w:val="FF0000"/>
          <w:sz w:val="28"/>
        </w:rPr>
        <w:t xml:space="preserve"> </w:t>
      </w:r>
    </w:p>
    <w:p w:rsidR="00C826B0" w:rsidRPr="00E0768B" w:rsidRDefault="00601D22">
      <w:pPr>
        <w:spacing w:after="0" w:line="259" w:lineRule="auto"/>
        <w:ind w:left="65" w:firstLine="0"/>
        <w:jc w:val="center"/>
        <w:rPr>
          <w:color w:val="FF0000"/>
        </w:rPr>
      </w:pPr>
      <w:r w:rsidRPr="00E0768B">
        <w:rPr>
          <w:b/>
          <w:color w:val="FF0000"/>
          <w:sz w:val="28"/>
        </w:rPr>
        <w:t xml:space="preserve"> </w:t>
      </w:r>
    </w:p>
    <w:p w:rsidR="00C826B0" w:rsidRPr="00E0768B" w:rsidRDefault="00601D22">
      <w:pPr>
        <w:spacing w:after="0" w:line="259" w:lineRule="auto"/>
        <w:ind w:left="65" w:firstLine="0"/>
        <w:jc w:val="center"/>
        <w:rPr>
          <w:color w:val="FF0000"/>
        </w:rPr>
      </w:pPr>
      <w:r w:rsidRPr="00E0768B">
        <w:rPr>
          <w:b/>
          <w:color w:val="FF0000"/>
          <w:sz w:val="28"/>
        </w:rPr>
        <w:t xml:space="preserve"> </w:t>
      </w:r>
    </w:p>
    <w:p w:rsidR="00C826B0" w:rsidRDefault="00601D22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C826B0" w:rsidRDefault="00601D22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C826B0" w:rsidRDefault="00601D22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C826B0" w:rsidRDefault="00601D22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C826B0" w:rsidRPr="00E0768B" w:rsidRDefault="00601D22">
      <w:pPr>
        <w:spacing w:after="0" w:line="259" w:lineRule="auto"/>
        <w:ind w:left="65" w:firstLine="0"/>
        <w:jc w:val="center"/>
        <w:rPr>
          <w:color w:val="FF0000"/>
        </w:rPr>
      </w:pPr>
      <w:r w:rsidRPr="00E0768B">
        <w:rPr>
          <w:b/>
          <w:color w:val="FF0000"/>
          <w:sz w:val="28"/>
        </w:rPr>
        <w:lastRenderedPageBreak/>
        <w:t xml:space="preserve"> </w:t>
      </w:r>
    </w:p>
    <w:p w:rsidR="00C826B0" w:rsidRPr="00E0768B" w:rsidRDefault="00601D22">
      <w:pPr>
        <w:spacing w:after="0" w:line="259" w:lineRule="auto"/>
        <w:ind w:left="65" w:firstLine="0"/>
        <w:jc w:val="center"/>
        <w:rPr>
          <w:color w:val="FF0000"/>
        </w:rPr>
      </w:pPr>
      <w:r w:rsidRPr="00E0768B">
        <w:rPr>
          <w:b/>
          <w:color w:val="FF0000"/>
          <w:sz w:val="28"/>
        </w:rPr>
        <w:t xml:space="preserve"> </w:t>
      </w:r>
    </w:p>
    <w:p w:rsidR="00C826B0" w:rsidRPr="00E0768B" w:rsidRDefault="00601D22">
      <w:pPr>
        <w:spacing w:after="0" w:line="259" w:lineRule="auto"/>
        <w:ind w:left="65" w:firstLine="0"/>
        <w:jc w:val="center"/>
        <w:rPr>
          <w:color w:val="FF0000"/>
        </w:rPr>
      </w:pPr>
      <w:r w:rsidRPr="00E0768B">
        <w:rPr>
          <w:b/>
          <w:color w:val="FF0000"/>
          <w:sz w:val="28"/>
        </w:rPr>
        <w:t xml:space="preserve"> </w:t>
      </w:r>
    </w:p>
    <w:p w:rsidR="00E0768B" w:rsidRPr="009D1E4F" w:rsidRDefault="00601D22" w:rsidP="00E0768B">
      <w:pPr>
        <w:jc w:val="center"/>
        <w:rPr>
          <w:b/>
          <w:color w:val="auto"/>
          <w:sz w:val="26"/>
          <w:szCs w:val="26"/>
        </w:rPr>
      </w:pPr>
      <w:r w:rsidRPr="009D1E4F">
        <w:rPr>
          <w:b/>
          <w:color w:val="auto"/>
        </w:rPr>
        <w:t xml:space="preserve">Отчет о результатах </w:t>
      </w:r>
      <w:proofErr w:type="spellStart"/>
      <w:r w:rsidRPr="009D1E4F">
        <w:rPr>
          <w:b/>
          <w:color w:val="auto"/>
        </w:rPr>
        <w:t>самообследования</w:t>
      </w:r>
      <w:proofErr w:type="spellEnd"/>
      <w:r w:rsidRPr="009D1E4F">
        <w:rPr>
          <w:b/>
          <w:color w:val="auto"/>
        </w:rPr>
        <w:t xml:space="preserve"> государственного образовательного бюджетного учреждения дополнительного образования детей </w:t>
      </w:r>
      <w:r w:rsidR="00E0768B" w:rsidRPr="009D1E4F">
        <w:rPr>
          <w:b/>
          <w:color w:val="auto"/>
          <w:sz w:val="26"/>
          <w:szCs w:val="26"/>
        </w:rPr>
        <w:t>«Специализированная детско-юношеская спортивная школа</w:t>
      </w:r>
    </w:p>
    <w:p w:rsidR="00E0768B" w:rsidRPr="009D1E4F" w:rsidRDefault="00E0768B" w:rsidP="00E0768B">
      <w:pPr>
        <w:jc w:val="center"/>
        <w:rPr>
          <w:b/>
          <w:color w:val="auto"/>
          <w:sz w:val="26"/>
          <w:szCs w:val="26"/>
        </w:rPr>
      </w:pPr>
      <w:r w:rsidRPr="009D1E4F">
        <w:rPr>
          <w:b/>
          <w:color w:val="auto"/>
          <w:sz w:val="26"/>
          <w:szCs w:val="26"/>
        </w:rPr>
        <w:t xml:space="preserve"> олимпийского резерва по шахматам и шашкам»</w:t>
      </w:r>
    </w:p>
    <w:p w:rsidR="00E0768B" w:rsidRPr="009D1E4F" w:rsidRDefault="00E0768B" w:rsidP="00E0768B">
      <w:pPr>
        <w:jc w:val="center"/>
        <w:rPr>
          <w:b/>
          <w:color w:val="auto"/>
          <w:sz w:val="26"/>
          <w:szCs w:val="26"/>
        </w:rPr>
      </w:pPr>
      <w:r w:rsidRPr="009D1E4F">
        <w:rPr>
          <w:b/>
          <w:color w:val="auto"/>
          <w:sz w:val="26"/>
          <w:szCs w:val="26"/>
        </w:rPr>
        <w:t>(СПб ГБОУ ДОД «СДЮСШОР ШШ»)</w:t>
      </w:r>
    </w:p>
    <w:p w:rsidR="00C826B0" w:rsidRPr="009D1E4F" w:rsidRDefault="00E0768B">
      <w:pPr>
        <w:spacing w:after="0" w:line="281" w:lineRule="auto"/>
        <w:ind w:left="276" w:right="281" w:firstLine="0"/>
        <w:jc w:val="center"/>
        <w:rPr>
          <w:color w:val="auto"/>
        </w:rPr>
      </w:pPr>
      <w:r w:rsidRPr="009D1E4F">
        <w:rPr>
          <w:b/>
          <w:color w:val="auto"/>
        </w:rPr>
        <w:t>2016-2017</w:t>
      </w:r>
      <w:r w:rsidR="00601D22" w:rsidRPr="009D1E4F">
        <w:rPr>
          <w:b/>
          <w:color w:val="auto"/>
        </w:rPr>
        <w:t xml:space="preserve"> учебный год </w:t>
      </w:r>
    </w:p>
    <w:p w:rsidR="00C826B0" w:rsidRPr="009D1E4F" w:rsidRDefault="00601D22">
      <w:pPr>
        <w:spacing w:after="0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</w:rPr>
        <w:t xml:space="preserve"> </w:t>
      </w:r>
    </w:p>
    <w:p w:rsidR="00C826B0" w:rsidRPr="009D1E4F" w:rsidRDefault="00601D22">
      <w:pPr>
        <w:spacing w:after="0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</w:rPr>
        <w:t xml:space="preserve"> </w:t>
      </w:r>
    </w:p>
    <w:p w:rsidR="00C826B0" w:rsidRPr="009D1E4F" w:rsidRDefault="00601D22">
      <w:pPr>
        <w:spacing w:after="11" w:line="269" w:lineRule="auto"/>
        <w:ind w:left="-5"/>
        <w:jc w:val="left"/>
        <w:rPr>
          <w:color w:val="auto"/>
        </w:rPr>
      </w:pPr>
      <w:r w:rsidRPr="009D1E4F">
        <w:rPr>
          <w:color w:val="auto"/>
        </w:rPr>
        <w:t xml:space="preserve">Целью отчета является обеспечение доступности и открытости информации о деятельности учреждения, об основных направлениях работы, о результатах и проблемах развития и функционирования за отчетный период. </w:t>
      </w:r>
    </w:p>
    <w:p w:rsidR="00C826B0" w:rsidRPr="009D1E4F" w:rsidRDefault="00601D22">
      <w:pPr>
        <w:spacing w:after="22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</w:rPr>
        <w:t xml:space="preserve"> </w:t>
      </w:r>
    </w:p>
    <w:p w:rsidR="00C826B0" w:rsidRPr="009D1E4F" w:rsidRDefault="00601D22">
      <w:pPr>
        <w:ind w:left="-5"/>
        <w:rPr>
          <w:color w:val="auto"/>
        </w:rPr>
      </w:pPr>
      <w:r w:rsidRPr="009D1E4F">
        <w:rPr>
          <w:color w:val="auto"/>
        </w:rPr>
        <w:t xml:space="preserve">1.АНАЛИТИЧЕСКАЯ ЧАСТЬ </w:t>
      </w:r>
    </w:p>
    <w:p w:rsidR="00C826B0" w:rsidRPr="009D1E4F" w:rsidRDefault="00601D22">
      <w:pPr>
        <w:ind w:left="-5"/>
        <w:rPr>
          <w:color w:val="auto"/>
        </w:rPr>
      </w:pPr>
      <w:r w:rsidRPr="009D1E4F">
        <w:rPr>
          <w:color w:val="auto"/>
        </w:rPr>
        <w:t xml:space="preserve">1.1. Общая характеристика учреждения </w:t>
      </w:r>
    </w:p>
    <w:p w:rsidR="00C826B0" w:rsidRPr="009D1E4F" w:rsidRDefault="00601D22">
      <w:pPr>
        <w:spacing w:after="0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3795"/>
        <w:gridCol w:w="5778"/>
      </w:tblGrid>
      <w:tr w:rsidR="00C826B0" w:rsidRPr="009D1E4F">
        <w:trPr>
          <w:trHeight w:val="111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78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Полное </w:t>
            </w:r>
            <w:proofErr w:type="gramStart"/>
            <w:r w:rsidRPr="009D1E4F">
              <w:rPr>
                <w:color w:val="auto"/>
              </w:rPr>
              <w:t>наименование  общеобразовательной</w:t>
            </w:r>
            <w:proofErr w:type="gramEnd"/>
            <w:r w:rsidRPr="009D1E4F">
              <w:rPr>
                <w:color w:val="auto"/>
              </w:rPr>
              <w:t xml:space="preserve">  организации </w:t>
            </w:r>
          </w:p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8B" w:rsidRPr="009D1E4F" w:rsidRDefault="00E0768B" w:rsidP="00E0768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D1E4F">
              <w:rPr>
                <w:b/>
                <w:color w:val="auto"/>
                <w:sz w:val="26"/>
                <w:szCs w:val="26"/>
              </w:rPr>
              <w:t>«Специализированная детско-юношеская спортивная школа</w:t>
            </w:r>
          </w:p>
          <w:p w:rsidR="00E0768B" w:rsidRPr="009D1E4F" w:rsidRDefault="00E0768B" w:rsidP="00E0768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D1E4F">
              <w:rPr>
                <w:b/>
                <w:color w:val="auto"/>
                <w:sz w:val="26"/>
                <w:szCs w:val="26"/>
              </w:rPr>
              <w:t xml:space="preserve"> олимпийского резерва по шахматам и шашкам»</w:t>
            </w:r>
          </w:p>
          <w:p w:rsidR="00C826B0" w:rsidRPr="009D1E4F" w:rsidRDefault="00C826B0" w:rsidP="00E0768B">
            <w:pPr>
              <w:jc w:val="center"/>
              <w:rPr>
                <w:color w:val="auto"/>
              </w:rPr>
            </w:pPr>
          </w:p>
        </w:tc>
      </w:tr>
      <w:tr w:rsidR="00C826B0" w:rsidRPr="009D1E4F">
        <w:trPr>
          <w:trHeight w:val="111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78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Кратное </w:t>
            </w:r>
            <w:proofErr w:type="gramStart"/>
            <w:r w:rsidRPr="009D1E4F">
              <w:rPr>
                <w:color w:val="auto"/>
              </w:rPr>
              <w:t>наименование  общеобразовательной</w:t>
            </w:r>
            <w:proofErr w:type="gramEnd"/>
            <w:r w:rsidRPr="009D1E4F">
              <w:rPr>
                <w:color w:val="auto"/>
              </w:rPr>
              <w:t xml:space="preserve">  организации </w:t>
            </w:r>
          </w:p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8B" w:rsidRPr="009D1E4F" w:rsidRDefault="00E0768B" w:rsidP="00E0768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9D1E4F">
              <w:rPr>
                <w:b/>
                <w:color w:val="auto"/>
                <w:sz w:val="26"/>
                <w:szCs w:val="26"/>
              </w:rPr>
              <w:t>СПб ГБОУ ДОД «СДЮСШОР ШШ»</w:t>
            </w:r>
          </w:p>
          <w:p w:rsidR="00C826B0" w:rsidRPr="009D1E4F" w:rsidRDefault="00C826B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826B0" w:rsidRPr="009D1E4F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Тип, организационно-правовой статус </w:t>
            </w:r>
          </w:p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6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Бюджетное образовательное учреждение дополнительного образования детей, государственное бюджетное </w:t>
            </w:r>
          </w:p>
        </w:tc>
      </w:tr>
      <w:tr w:rsidR="00C826B0" w:rsidRPr="009D1E4F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Юридический адрес </w:t>
            </w:r>
          </w:p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E0768B" w:rsidP="00E0768B">
            <w:pPr>
              <w:spacing w:after="0" w:line="274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D1E4F">
              <w:rPr>
                <w:color w:val="auto"/>
                <w:szCs w:val="24"/>
              </w:rPr>
              <w:t>191186</w:t>
            </w:r>
            <w:r w:rsidR="00601D22" w:rsidRPr="009D1E4F">
              <w:rPr>
                <w:color w:val="auto"/>
                <w:szCs w:val="24"/>
              </w:rPr>
              <w:t xml:space="preserve">, Санкт-Петербург, </w:t>
            </w:r>
            <w:r w:rsidRPr="009D1E4F">
              <w:rPr>
                <w:color w:val="auto"/>
                <w:szCs w:val="24"/>
              </w:rPr>
              <w:t xml:space="preserve">ул. Большая Конюшенная, 25         </w:t>
            </w:r>
            <w:proofErr w:type="gramStart"/>
            <w:r w:rsidRPr="009D1E4F">
              <w:rPr>
                <w:color w:val="auto"/>
                <w:szCs w:val="24"/>
              </w:rPr>
              <w:t xml:space="preserve">  </w:t>
            </w:r>
            <w:r w:rsidR="00601D22" w:rsidRPr="009D1E4F">
              <w:rPr>
                <w:color w:val="auto"/>
                <w:szCs w:val="24"/>
              </w:rPr>
              <w:t>.</w:t>
            </w:r>
            <w:proofErr w:type="gramEnd"/>
            <w:r w:rsidR="00601D22" w:rsidRPr="009D1E4F">
              <w:rPr>
                <w:color w:val="auto"/>
                <w:szCs w:val="24"/>
              </w:rPr>
              <w:t xml:space="preserve"> </w:t>
            </w:r>
          </w:p>
          <w:p w:rsidR="00E0768B" w:rsidRPr="009D1E4F" w:rsidRDefault="00E0768B" w:rsidP="00E0768B">
            <w:pPr>
              <w:spacing w:after="0" w:line="274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  <w:p w:rsidR="00C826B0" w:rsidRPr="009D1E4F" w:rsidRDefault="00601D22" w:rsidP="00E0768B">
            <w:pPr>
              <w:spacing w:after="0" w:line="259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D1E4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C826B0" w:rsidRPr="009D1E4F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Фактический адрес </w:t>
            </w:r>
          </w:p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8B" w:rsidRPr="009D1E4F" w:rsidRDefault="00E0768B" w:rsidP="00E0768B">
            <w:pPr>
              <w:spacing w:after="0" w:line="274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D1E4F">
              <w:rPr>
                <w:color w:val="auto"/>
                <w:szCs w:val="24"/>
              </w:rPr>
              <w:t xml:space="preserve">191186, Санкт-Петербург, ул. Большая Конюшенная, 25         </w:t>
            </w:r>
            <w:proofErr w:type="gramStart"/>
            <w:r w:rsidRPr="009D1E4F">
              <w:rPr>
                <w:color w:val="auto"/>
                <w:szCs w:val="24"/>
              </w:rPr>
              <w:t xml:space="preserve">  .</w:t>
            </w:r>
            <w:proofErr w:type="gramEnd"/>
            <w:r w:rsidRPr="009D1E4F">
              <w:rPr>
                <w:color w:val="auto"/>
                <w:szCs w:val="24"/>
              </w:rPr>
              <w:t xml:space="preserve"> </w:t>
            </w:r>
          </w:p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 </w:t>
            </w:r>
          </w:p>
        </w:tc>
      </w:tr>
      <w:tr w:rsidR="00C826B0" w:rsidRPr="009D1E4F">
        <w:trPr>
          <w:trHeight w:val="5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Телефон/факс  </w:t>
            </w:r>
          </w:p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E076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  <w:sz w:val="16"/>
                <w:szCs w:val="16"/>
              </w:rPr>
              <w:t xml:space="preserve"> (812) 314-75-61         </w:t>
            </w:r>
          </w:p>
        </w:tc>
      </w:tr>
      <w:tr w:rsidR="00C826B0" w:rsidRPr="009D1E4F">
        <w:trPr>
          <w:trHeight w:val="5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Сайт/</w:t>
            </w:r>
            <w:proofErr w:type="spellStart"/>
            <w:r w:rsidRPr="009D1E4F">
              <w:rPr>
                <w:color w:val="auto"/>
              </w:rPr>
              <w:t>email</w:t>
            </w:r>
            <w:proofErr w:type="spellEnd"/>
            <w:r w:rsidRPr="009D1E4F">
              <w:rPr>
                <w:color w:val="auto"/>
              </w:rPr>
              <w:t xml:space="preserve"> </w:t>
            </w:r>
          </w:p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E076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  <w:sz w:val="16"/>
                <w:szCs w:val="16"/>
                <w:lang w:val="en-US"/>
              </w:rPr>
              <w:t>http</w:t>
            </w:r>
            <w:r w:rsidRPr="009D1E4F">
              <w:rPr>
                <w:color w:val="auto"/>
                <w:sz w:val="16"/>
                <w:szCs w:val="16"/>
              </w:rPr>
              <w:t>://chigorin.ru</w:t>
            </w:r>
          </w:p>
        </w:tc>
      </w:tr>
      <w:tr w:rsidR="00C826B0" w:rsidRPr="009D1E4F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75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Лицензия на </w:t>
            </w:r>
            <w:proofErr w:type="gramStart"/>
            <w:r w:rsidRPr="009D1E4F">
              <w:rPr>
                <w:color w:val="auto"/>
              </w:rPr>
              <w:t>образовательную  деятельность</w:t>
            </w:r>
            <w:proofErr w:type="gramEnd"/>
            <w:r w:rsidRPr="009D1E4F">
              <w:rPr>
                <w:color w:val="auto"/>
              </w:rPr>
              <w:t xml:space="preserve"> </w:t>
            </w:r>
          </w:p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E076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Регистрационный номер 612 от 28.03</w:t>
            </w:r>
            <w:r w:rsidR="00601D22" w:rsidRPr="009D1E4F">
              <w:rPr>
                <w:color w:val="auto"/>
              </w:rPr>
              <w:t xml:space="preserve">.2012 </w:t>
            </w:r>
          </w:p>
        </w:tc>
      </w:tr>
      <w:tr w:rsidR="00C826B0" w:rsidRPr="009D1E4F">
        <w:trPr>
          <w:trHeight w:val="84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lastRenderedPageBreak/>
              <w:t xml:space="preserve">Устав </w:t>
            </w:r>
          </w:p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70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Утвержден распоряжением Комитета по управ</w:t>
            </w:r>
            <w:r w:rsidR="00E0768B" w:rsidRPr="009D1E4F">
              <w:rPr>
                <w:color w:val="auto"/>
              </w:rPr>
              <w:t>лению городским имуществом от 06.09.2012 № 1674</w:t>
            </w:r>
            <w:r w:rsidRPr="009D1E4F">
              <w:rPr>
                <w:color w:val="auto"/>
              </w:rPr>
              <w:t>-рз</w:t>
            </w:r>
            <w:r w:rsidRPr="009D1E4F">
              <w:rPr>
                <w:b/>
                <w:i/>
                <w:color w:val="auto"/>
              </w:rPr>
              <w:t xml:space="preserve"> </w:t>
            </w:r>
          </w:p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 </w:t>
            </w:r>
          </w:p>
        </w:tc>
      </w:tr>
      <w:tr w:rsidR="00C826B0" w:rsidRPr="009D1E4F">
        <w:trPr>
          <w:trHeight w:val="111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78" w:lineRule="auto"/>
              <w:ind w:left="0" w:right="52" w:firstLine="0"/>
              <w:jc w:val="left"/>
              <w:rPr>
                <w:color w:val="auto"/>
              </w:rPr>
            </w:pPr>
            <w:proofErr w:type="gramStart"/>
            <w:r w:rsidRPr="009D1E4F">
              <w:rPr>
                <w:color w:val="auto"/>
              </w:rPr>
              <w:t>Учредитель  общеобразовательной</w:t>
            </w:r>
            <w:proofErr w:type="gramEnd"/>
            <w:r w:rsidRPr="009D1E4F">
              <w:rPr>
                <w:color w:val="auto"/>
              </w:rPr>
              <w:t xml:space="preserve">  организации </w:t>
            </w:r>
          </w:p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E0768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Правительство Санкт-</w:t>
            </w:r>
            <w:proofErr w:type="spellStart"/>
            <w:r w:rsidRPr="009D1E4F">
              <w:rPr>
                <w:color w:val="auto"/>
              </w:rPr>
              <w:t>Петербурга,Комитет</w:t>
            </w:r>
            <w:proofErr w:type="spellEnd"/>
            <w:r w:rsidRPr="009D1E4F">
              <w:rPr>
                <w:color w:val="auto"/>
              </w:rPr>
              <w:t xml:space="preserve"> по физической культуре и спорту</w:t>
            </w:r>
          </w:p>
        </w:tc>
      </w:tr>
    </w:tbl>
    <w:p w:rsidR="00C826B0" w:rsidRPr="009D1E4F" w:rsidRDefault="00601D22">
      <w:pPr>
        <w:ind w:left="-15" w:firstLine="566"/>
        <w:rPr>
          <w:color w:val="auto"/>
        </w:rPr>
      </w:pPr>
      <w:r w:rsidRPr="009D1E4F">
        <w:rPr>
          <w:color w:val="auto"/>
        </w:rPr>
        <w:t xml:space="preserve">Собственником имущества учреждения является город Санкт-Петербург в лице Комитета по управлению городским имуществом (далее – КУГИ). </w:t>
      </w:r>
    </w:p>
    <w:p w:rsidR="00C826B0" w:rsidRPr="009D1E4F" w:rsidRDefault="00601D22">
      <w:pPr>
        <w:ind w:left="-15" w:firstLine="566"/>
        <w:rPr>
          <w:color w:val="auto"/>
        </w:rPr>
      </w:pPr>
      <w:r w:rsidRPr="009D1E4F">
        <w:rPr>
          <w:color w:val="auto"/>
        </w:rPr>
        <w:t xml:space="preserve">Управление учреждением осуществляется в соответствии с законодательством Российской Федерации, Уставом учреждения, локальными актами и строится на принципах единоначалия и самоуправления.  </w:t>
      </w:r>
    </w:p>
    <w:p w:rsidR="00C826B0" w:rsidRPr="009D1E4F" w:rsidRDefault="00601D22">
      <w:pPr>
        <w:tabs>
          <w:tab w:val="center" w:pos="646"/>
          <w:tab w:val="center" w:pos="1752"/>
          <w:tab w:val="center" w:pos="3653"/>
          <w:tab w:val="center" w:pos="5516"/>
          <w:tab w:val="center" w:pos="6857"/>
          <w:tab w:val="right" w:pos="9358"/>
        </w:tabs>
        <w:spacing w:after="26" w:line="259" w:lineRule="auto"/>
        <w:ind w:left="0" w:right="-4" w:firstLine="0"/>
        <w:jc w:val="left"/>
        <w:rPr>
          <w:color w:val="auto"/>
        </w:rPr>
      </w:pPr>
      <w:r w:rsidRPr="009D1E4F">
        <w:rPr>
          <w:rFonts w:ascii="Calibri" w:eastAsia="Calibri" w:hAnsi="Calibri" w:cs="Calibri"/>
          <w:color w:val="auto"/>
          <w:sz w:val="22"/>
        </w:rPr>
        <w:tab/>
      </w:r>
      <w:r w:rsidRPr="009D1E4F">
        <w:rPr>
          <w:color w:val="auto"/>
        </w:rPr>
        <w:t xml:space="preserve">В </w:t>
      </w:r>
      <w:r w:rsidRPr="009D1E4F">
        <w:rPr>
          <w:color w:val="auto"/>
        </w:rPr>
        <w:tab/>
        <w:t xml:space="preserve">учреждении </w:t>
      </w:r>
      <w:r w:rsidRPr="009D1E4F">
        <w:rPr>
          <w:color w:val="auto"/>
        </w:rPr>
        <w:tab/>
        <w:t xml:space="preserve">устанавливаются </w:t>
      </w:r>
      <w:r w:rsidRPr="009D1E4F">
        <w:rPr>
          <w:color w:val="auto"/>
        </w:rPr>
        <w:tab/>
        <w:t xml:space="preserve">следующие </w:t>
      </w:r>
      <w:r w:rsidRPr="009D1E4F">
        <w:rPr>
          <w:color w:val="auto"/>
        </w:rPr>
        <w:tab/>
        <w:t xml:space="preserve">формы </w:t>
      </w:r>
      <w:r w:rsidRPr="009D1E4F">
        <w:rPr>
          <w:color w:val="auto"/>
        </w:rPr>
        <w:tab/>
        <w:t xml:space="preserve">самоуправления: </w:t>
      </w:r>
    </w:p>
    <w:p w:rsidR="00C826B0" w:rsidRPr="009D1E4F" w:rsidRDefault="00601D22">
      <w:pPr>
        <w:ind w:left="-5"/>
        <w:rPr>
          <w:color w:val="auto"/>
        </w:rPr>
      </w:pPr>
      <w:r w:rsidRPr="009D1E4F">
        <w:rPr>
          <w:color w:val="auto"/>
        </w:rPr>
        <w:t xml:space="preserve">Попечительский Совет, Педагогический Совет, Общее собрание работников. </w:t>
      </w:r>
    </w:p>
    <w:p w:rsidR="00C826B0" w:rsidRPr="009D1E4F" w:rsidRDefault="00601D22">
      <w:pPr>
        <w:spacing w:after="0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  <w:sz w:val="28"/>
        </w:rPr>
        <w:t xml:space="preserve"> </w:t>
      </w:r>
    </w:p>
    <w:p w:rsidR="00C826B0" w:rsidRPr="009D1E4F" w:rsidRDefault="00601D22">
      <w:pPr>
        <w:ind w:left="-5"/>
        <w:rPr>
          <w:color w:val="auto"/>
        </w:rPr>
      </w:pPr>
      <w:r w:rsidRPr="009D1E4F">
        <w:rPr>
          <w:color w:val="auto"/>
        </w:rPr>
        <w:t>1.2 Основные цели и задачи деятельности учреждения</w:t>
      </w:r>
      <w:r w:rsidRPr="009D1E4F">
        <w:rPr>
          <w:color w:val="auto"/>
          <w:sz w:val="28"/>
        </w:rPr>
        <w:t xml:space="preserve"> </w:t>
      </w:r>
    </w:p>
    <w:p w:rsidR="00C826B0" w:rsidRPr="009D1E4F" w:rsidRDefault="00601D22">
      <w:pPr>
        <w:spacing w:after="0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  <w:sz w:val="28"/>
        </w:rPr>
        <w:t xml:space="preserve"> </w:t>
      </w:r>
    </w:p>
    <w:p w:rsidR="00C826B0" w:rsidRPr="009D1E4F" w:rsidRDefault="00601D22">
      <w:pPr>
        <w:ind w:left="576"/>
        <w:rPr>
          <w:color w:val="auto"/>
        </w:rPr>
      </w:pPr>
      <w:r w:rsidRPr="009D1E4F">
        <w:rPr>
          <w:color w:val="auto"/>
        </w:rPr>
        <w:t xml:space="preserve">Учреждение создано для достижения следующих целей: </w:t>
      </w:r>
    </w:p>
    <w:p w:rsidR="00C826B0" w:rsidRPr="009D1E4F" w:rsidRDefault="00601D22">
      <w:pPr>
        <w:numPr>
          <w:ilvl w:val="3"/>
          <w:numId w:val="3"/>
        </w:numPr>
        <w:ind w:left="1029" w:hanging="259"/>
        <w:rPr>
          <w:color w:val="auto"/>
        </w:rPr>
      </w:pPr>
      <w:r w:rsidRPr="009D1E4F">
        <w:rPr>
          <w:color w:val="auto"/>
        </w:rPr>
        <w:t xml:space="preserve">реализация образовательных программ дополнительного образования детей по различным видам спорта; </w:t>
      </w:r>
    </w:p>
    <w:p w:rsidR="00C826B0" w:rsidRPr="009D1E4F" w:rsidRDefault="00601D22">
      <w:pPr>
        <w:numPr>
          <w:ilvl w:val="3"/>
          <w:numId w:val="3"/>
        </w:numPr>
        <w:spacing w:after="26" w:line="259" w:lineRule="auto"/>
        <w:ind w:left="1029" w:hanging="259"/>
        <w:rPr>
          <w:color w:val="auto"/>
        </w:rPr>
      </w:pPr>
      <w:r w:rsidRPr="009D1E4F">
        <w:rPr>
          <w:color w:val="auto"/>
        </w:rPr>
        <w:t xml:space="preserve">подготовка членов сборных команд Санкт-Петербурга по различным видам спорта. </w:t>
      </w:r>
    </w:p>
    <w:p w:rsidR="00C826B0" w:rsidRPr="009D1E4F" w:rsidRDefault="00601D22">
      <w:pPr>
        <w:ind w:left="-15" w:firstLine="566"/>
        <w:rPr>
          <w:color w:val="auto"/>
        </w:rPr>
      </w:pPr>
      <w:r w:rsidRPr="009D1E4F">
        <w:rPr>
          <w:color w:val="auto"/>
        </w:rPr>
        <w:t xml:space="preserve">Предметом деятельности Учреждения является организация учебно-тренировочного процесса, в том числе подготовка спортивного резерва. </w:t>
      </w:r>
    </w:p>
    <w:p w:rsidR="00C826B0" w:rsidRPr="009D1E4F" w:rsidRDefault="00E0768B" w:rsidP="00E0768B">
      <w:pPr>
        <w:rPr>
          <w:b/>
          <w:color w:val="auto"/>
          <w:sz w:val="26"/>
          <w:szCs w:val="26"/>
        </w:rPr>
      </w:pPr>
      <w:r w:rsidRPr="009D1E4F">
        <w:rPr>
          <w:b/>
          <w:color w:val="auto"/>
          <w:sz w:val="26"/>
          <w:szCs w:val="26"/>
        </w:rPr>
        <w:t>СПб ГБОУ ДОД «СДЮСШОР ШШ»</w:t>
      </w:r>
      <w:r w:rsidR="00601D22" w:rsidRPr="009D1E4F">
        <w:rPr>
          <w:color w:val="auto"/>
        </w:rPr>
        <w:t xml:space="preserve">, являясь учреждением дополнительного образования детей, способствует развитию физических, интеллектуальных и нравственных способностей, формированию здорового образа жизни, самосовершенствованию, </w:t>
      </w:r>
      <w:proofErr w:type="gramStart"/>
      <w:r w:rsidR="00601D22" w:rsidRPr="009D1E4F">
        <w:rPr>
          <w:color w:val="auto"/>
        </w:rPr>
        <w:t>познанию,  профессиональному</w:t>
      </w:r>
      <w:proofErr w:type="gramEnd"/>
      <w:r w:rsidR="00601D22" w:rsidRPr="009D1E4F">
        <w:rPr>
          <w:color w:val="auto"/>
        </w:rPr>
        <w:t xml:space="preserve"> самоопределению, достижению уровня спортивных успехов, сообразно способностям. Спортивная школа осуществляет учебно-тренировочную и воспитательную работу с юными спортсменами и обеспечивает начальную и базовую подготовку для специализации в </w:t>
      </w:r>
      <w:proofErr w:type="gramStart"/>
      <w:r w:rsidR="00601D22" w:rsidRPr="009D1E4F">
        <w:rPr>
          <w:color w:val="auto"/>
        </w:rPr>
        <w:t>определенных  видах</w:t>
      </w:r>
      <w:proofErr w:type="gramEnd"/>
      <w:r w:rsidR="00601D22" w:rsidRPr="009D1E4F">
        <w:rPr>
          <w:color w:val="auto"/>
        </w:rPr>
        <w:t xml:space="preserve"> спорта. </w:t>
      </w:r>
    </w:p>
    <w:p w:rsidR="00C826B0" w:rsidRPr="009D1E4F" w:rsidRDefault="00E0768B">
      <w:pPr>
        <w:ind w:left="-15" w:firstLine="566"/>
        <w:rPr>
          <w:color w:val="auto"/>
        </w:rPr>
      </w:pPr>
      <w:r w:rsidRPr="009D1E4F">
        <w:rPr>
          <w:color w:val="auto"/>
        </w:rPr>
        <w:t>В 2016-2017</w:t>
      </w:r>
      <w:r w:rsidR="00601D22" w:rsidRPr="009D1E4F">
        <w:rPr>
          <w:color w:val="auto"/>
        </w:rPr>
        <w:t xml:space="preserve"> учебном году вся деятельность учреждения была направлена на решение следующих задач: </w:t>
      </w:r>
    </w:p>
    <w:p w:rsidR="00C826B0" w:rsidRPr="009D1E4F" w:rsidRDefault="00601D22">
      <w:pPr>
        <w:numPr>
          <w:ilvl w:val="3"/>
          <w:numId w:val="3"/>
        </w:numPr>
        <w:spacing w:after="11" w:line="269" w:lineRule="auto"/>
        <w:ind w:left="1029" w:hanging="259"/>
        <w:rPr>
          <w:color w:val="auto"/>
        </w:rPr>
      </w:pPr>
      <w:r w:rsidRPr="009D1E4F">
        <w:rPr>
          <w:color w:val="auto"/>
        </w:rPr>
        <w:t xml:space="preserve">повышение </w:t>
      </w:r>
      <w:r w:rsidRPr="009D1E4F">
        <w:rPr>
          <w:color w:val="auto"/>
        </w:rPr>
        <w:tab/>
        <w:t xml:space="preserve">уровня </w:t>
      </w:r>
      <w:r w:rsidRPr="009D1E4F">
        <w:rPr>
          <w:color w:val="auto"/>
        </w:rPr>
        <w:tab/>
        <w:t xml:space="preserve">физической </w:t>
      </w:r>
      <w:r w:rsidRPr="009D1E4F">
        <w:rPr>
          <w:color w:val="auto"/>
        </w:rPr>
        <w:tab/>
        <w:t xml:space="preserve">подготовленности </w:t>
      </w:r>
      <w:r w:rsidRPr="009D1E4F">
        <w:rPr>
          <w:color w:val="auto"/>
        </w:rPr>
        <w:tab/>
        <w:t xml:space="preserve">и </w:t>
      </w:r>
      <w:r w:rsidRPr="009D1E4F">
        <w:rPr>
          <w:color w:val="auto"/>
        </w:rPr>
        <w:tab/>
        <w:t xml:space="preserve">спортивных </w:t>
      </w:r>
      <w:r w:rsidRPr="009D1E4F">
        <w:rPr>
          <w:color w:val="auto"/>
        </w:rPr>
        <w:tab/>
      </w:r>
      <w:proofErr w:type="gramStart"/>
      <w:r w:rsidRPr="009D1E4F">
        <w:rPr>
          <w:color w:val="auto"/>
        </w:rPr>
        <w:t>результатов  обучающихся</w:t>
      </w:r>
      <w:proofErr w:type="gramEnd"/>
      <w:r w:rsidRPr="009D1E4F">
        <w:rPr>
          <w:color w:val="auto"/>
        </w:rPr>
        <w:t xml:space="preserve"> с учетом индивидуальных способностей и согласно требованиям программ по видам спорта; </w:t>
      </w:r>
    </w:p>
    <w:p w:rsidR="00C826B0" w:rsidRPr="009D1E4F" w:rsidRDefault="00601D22">
      <w:pPr>
        <w:numPr>
          <w:ilvl w:val="3"/>
          <w:numId w:val="3"/>
        </w:numPr>
        <w:ind w:left="1029" w:hanging="259"/>
        <w:rPr>
          <w:color w:val="auto"/>
        </w:rPr>
      </w:pPr>
      <w:r w:rsidRPr="009D1E4F">
        <w:rPr>
          <w:color w:val="auto"/>
        </w:rPr>
        <w:t xml:space="preserve">пропаганда занятий физической культурой и спортом; </w:t>
      </w:r>
    </w:p>
    <w:p w:rsidR="00C826B0" w:rsidRPr="009D1E4F" w:rsidRDefault="00601D22">
      <w:pPr>
        <w:numPr>
          <w:ilvl w:val="3"/>
          <w:numId w:val="3"/>
        </w:numPr>
        <w:ind w:left="1029" w:hanging="259"/>
        <w:rPr>
          <w:color w:val="auto"/>
        </w:rPr>
      </w:pPr>
      <w:r w:rsidRPr="009D1E4F">
        <w:rPr>
          <w:color w:val="auto"/>
        </w:rPr>
        <w:t xml:space="preserve">привлечение максимально-возможного числа детей и   подростков к систематическим занятиям спортом. </w:t>
      </w:r>
    </w:p>
    <w:p w:rsidR="00C826B0" w:rsidRPr="009D1E4F" w:rsidRDefault="00601D22">
      <w:pPr>
        <w:ind w:left="-15" w:firstLine="708"/>
        <w:rPr>
          <w:color w:val="auto"/>
        </w:rPr>
      </w:pPr>
      <w:r w:rsidRPr="009D1E4F">
        <w:rPr>
          <w:color w:val="auto"/>
        </w:rPr>
        <w:t xml:space="preserve">Контингент обучающихся в </w:t>
      </w:r>
      <w:r w:rsidR="00A34C3C" w:rsidRPr="009D1E4F">
        <w:rPr>
          <w:b/>
          <w:color w:val="auto"/>
          <w:sz w:val="26"/>
          <w:szCs w:val="26"/>
        </w:rPr>
        <w:t>СПб ГБОУ ДОД «СДЮСШОР ШШ»</w:t>
      </w:r>
      <w:r w:rsidR="00A34C3C" w:rsidRPr="009D1E4F">
        <w:rPr>
          <w:color w:val="auto"/>
        </w:rPr>
        <w:t xml:space="preserve">, </w:t>
      </w:r>
      <w:r w:rsidRPr="009D1E4F">
        <w:rPr>
          <w:color w:val="auto"/>
        </w:rPr>
        <w:t>комплектуется из детей и молодёжи в возраст</w:t>
      </w:r>
      <w:r w:rsidR="00A34C3C" w:rsidRPr="009D1E4F">
        <w:rPr>
          <w:color w:val="auto"/>
        </w:rPr>
        <w:t>е от 6 лет до 18 лет (после 18 лет</w:t>
      </w:r>
      <w:r w:rsidRPr="009D1E4F">
        <w:rPr>
          <w:color w:val="auto"/>
        </w:rPr>
        <w:t xml:space="preserve"> по утвержденным спискам </w:t>
      </w:r>
      <w:proofErr w:type="spellStart"/>
      <w:r w:rsidRPr="009D1E4F">
        <w:rPr>
          <w:color w:val="auto"/>
        </w:rPr>
        <w:t>КФКиС</w:t>
      </w:r>
      <w:proofErr w:type="spellEnd"/>
      <w:r w:rsidRPr="009D1E4F">
        <w:rPr>
          <w:color w:val="auto"/>
        </w:rPr>
        <w:t xml:space="preserve">). </w:t>
      </w:r>
    </w:p>
    <w:p w:rsidR="00C826B0" w:rsidRPr="009D1E4F" w:rsidRDefault="00601D22">
      <w:pPr>
        <w:ind w:left="718"/>
        <w:rPr>
          <w:color w:val="auto"/>
        </w:rPr>
      </w:pPr>
      <w:r w:rsidRPr="009D1E4F">
        <w:rPr>
          <w:color w:val="auto"/>
        </w:rPr>
        <w:t xml:space="preserve">На конец учебного года в </w:t>
      </w:r>
      <w:r w:rsidR="00A34C3C" w:rsidRPr="009D1E4F">
        <w:rPr>
          <w:b/>
          <w:color w:val="auto"/>
          <w:sz w:val="26"/>
          <w:szCs w:val="26"/>
        </w:rPr>
        <w:t>СПб ГБОУ ДОД «СДЮСШОР ШШ»</w:t>
      </w:r>
      <w:r w:rsidR="00525C65">
        <w:rPr>
          <w:b/>
          <w:color w:val="auto"/>
          <w:sz w:val="26"/>
          <w:szCs w:val="26"/>
        </w:rPr>
        <w:t xml:space="preserve"> </w:t>
      </w:r>
      <w:r w:rsidR="000365E7" w:rsidRPr="009D1E4F">
        <w:rPr>
          <w:color w:val="auto"/>
        </w:rPr>
        <w:t xml:space="preserve">обучается 502 </w:t>
      </w:r>
      <w:r w:rsidRPr="009D1E4F">
        <w:rPr>
          <w:color w:val="auto"/>
        </w:rPr>
        <w:t xml:space="preserve">учащихся:   </w:t>
      </w:r>
    </w:p>
    <w:p w:rsidR="00C826B0" w:rsidRPr="009D1E4F" w:rsidRDefault="00A34C3C">
      <w:pPr>
        <w:numPr>
          <w:ilvl w:val="3"/>
          <w:numId w:val="3"/>
        </w:numPr>
        <w:ind w:left="1029" w:hanging="259"/>
        <w:rPr>
          <w:color w:val="auto"/>
        </w:rPr>
      </w:pPr>
      <w:r w:rsidRPr="009D1E4F">
        <w:rPr>
          <w:color w:val="auto"/>
        </w:rPr>
        <w:t>шашки</w:t>
      </w:r>
      <w:r w:rsidR="00525C65">
        <w:rPr>
          <w:color w:val="auto"/>
        </w:rPr>
        <w:t>–   257</w:t>
      </w:r>
      <w:r w:rsidR="00D16CB8" w:rsidRPr="009D1E4F">
        <w:rPr>
          <w:color w:val="auto"/>
        </w:rPr>
        <w:t xml:space="preserve"> человек</w:t>
      </w:r>
      <w:r w:rsidR="00601D22" w:rsidRPr="009D1E4F">
        <w:rPr>
          <w:color w:val="auto"/>
        </w:rPr>
        <w:t xml:space="preserve">; </w:t>
      </w:r>
    </w:p>
    <w:p w:rsidR="00C826B0" w:rsidRPr="009D1E4F" w:rsidRDefault="002462A1">
      <w:pPr>
        <w:numPr>
          <w:ilvl w:val="3"/>
          <w:numId w:val="3"/>
        </w:numPr>
        <w:ind w:left="1029" w:hanging="259"/>
        <w:rPr>
          <w:color w:val="auto"/>
        </w:rPr>
      </w:pPr>
      <w:r w:rsidRPr="009D1E4F">
        <w:rPr>
          <w:color w:val="auto"/>
        </w:rPr>
        <w:t>шахматы –  245</w:t>
      </w:r>
      <w:r w:rsidR="00601D22" w:rsidRPr="009D1E4F">
        <w:rPr>
          <w:color w:val="auto"/>
        </w:rPr>
        <w:t xml:space="preserve"> человека; </w:t>
      </w:r>
    </w:p>
    <w:p w:rsidR="00C826B0" w:rsidRPr="009D1E4F" w:rsidRDefault="00601D22">
      <w:pPr>
        <w:ind w:left="-5"/>
        <w:rPr>
          <w:color w:val="auto"/>
        </w:rPr>
      </w:pPr>
      <w:r w:rsidRPr="009D1E4F">
        <w:rPr>
          <w:color w:val="auto"/>
        </w:rPr>
        <w:lastRenderedPageBreak/>
        <w:t xml:space="preserve">1.3. Кадровое обеспечение и управление учреждением </w:t>
      </w:r>
    </w:p>
    <w:p w:rsidR="00C826B0" w:rsidRPr="009D1E4F" w:rsidRDefault="00601D22">
      <w:pPr>
        <w:numPr>
          <w:ilvl w:val="2"/>
          <w:numId w:val="2"/>
        </w:numPr>
        <w:ind w:hanging="600"/>
        <w:rPr>
          <w:color w:val="auto"/>
        </w:rPr>
      </w:pPr>
      <w:r w:rsidRPr="009D1E4F">
        <w:rPr>
          <w:color w:val="auto"/>
        </w:rPr>
        <w:t xml:space="preserve">Сведения о руководящих кадрах и общей численности работников </w:t>
      </w:r>
    </w:p>
    <w:p w:rsidR="00C826B0" w:rsidRPr="009D1E4F" w:rsidRDefault="00601D22">
      <w:pPr>
        <w:spacing w:after="0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</w:rPr>
        <w:t xml:space="preserve"> </w:t>
      </w:r>
    </w:p>
    <w:p w:rsidR="00C826B0" w:rsidRPr="009D1E4F" w:rsidRDefault="00601D22">
      <w:pPr>
        <w:spacing w:after="11" w:line="269" w:lineRule="auto"/>
        <w:ind w:left="-15" w:firstLine="708"/>
        <w:jc w:val="left"/>
        <w:rPr>
          <w:color w:val="auto"/>
        </w:rPr>
      </w:pPr>
      <w:r w:rsidRPr="009D1E4F">
        <w:rPr>
          <w:color w:val="auto"/>
        </w:rPr>
        <w:t xml:space="preserve">Административное управление учреждением осуществляется директором и его заместителями, обязанности распределены в соответствии с квалификационными характеристиками должностей. </w:t>
      </w:r>
    </w:p>
    <w:p w:rsidR="00C826B0" w:rsidRPr="009D1E4F" w:rsidRDefault="00601D22">
      <w:pPr>
        <w:spacing w:after="0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</w:rPr>
        <w:t xml:space="preserve">  </w:t>
      </w:r>
    </w:p>
    <w:tbl>
      <w:tblPr>
        <w:tblStyle w:val="TableGrid"/>
        <w:tblW w:w="9007" w:type="dxa"/>
        <w:tblInd w:w="-108" w:type="dxa"/>
        <w:tblCellMar>
          <w:top w:w="4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377"/>
        <w:gridCol w:w="2655"/>
        <w:gridCol w:w="2129"/>
        <w:gridCol w:w="1846"/>
      </w:tblGrid>
      <w:tr w:rsidR="00C826B0" w:rsidRPr="009D1E4F">
        <w:trPr>
          <w:trHeight w:val="56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9D1E4F">
              <w:rPr>
                <w:b/>
                <w:color w:val="auto"/>
              </w:rPr>
              <w:t xml:space="preserve">Должность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9D1E4F">
              <w:rPr>
                <w:b/>
                <w:color w:val="auto"/>
              </w:rPr>
              <w:t xml:space="preserve">ФИО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9D1E4F">
              <w:rPr>
                <w:b/>
                <w:color w:val="auto"/>
              </w:rPr>
              <w:t xml:space="preserve">Образование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D1E4F">
              <w:rPr>
                <w:b/>
                <w:color w:val="auto"/>
              </w:rPr>
              <w:t xml:space="preserve">Стаж по специальности </w:t>
            </w:r>
          </w:p>
        </w:tc>
      </w:tr>
      <w:tr w:rsidR="00C826B0" w:rsidRPr="009D1E4F">
        <w:trPr>
          <w:trHeight w:val="56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Директор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A34C3C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Никифоров Александр Александрович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Высшее профессиональное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A34C3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3 года</w:t>
            </w:r>
            <w:r w:rsidR="00601D22" w:rsidRPr="009D1E4F">
              <w:rPr>
                <w:color w:val="auto"/>
              </w:rPr>
              <w:t xml:space="preserve"> </w:t>
            </w:r>
          </w:p>
        </w:tc>
      </w:tr>
      <w:tr w:rsidR="00C826B0" w:rsidRPr="009D1E4F">
        <w:trPr>
          <w:trHeight w:val="56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Заместитель директора по УСР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A34C3C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Баранов Леонид Юрьевич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Высшее профессиональное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A477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3 года</w:t>
            </w:r>
          </w:p>
        </w:tc>
      </w:tr>
      <w:tr w:rsidR="00A477DB" w:rsidRPr="009D1E4F" w:rsidTr="00A477DB">
        <w:trPr>
          <w:trHeight w:val="52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6B0" w:rsidRPr="009D1E4F" w:rsidRDefault="00A34C3C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Главный Бухгалтер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6B0" w:rsidRPr="009D1E4F" w:rsidRDefault="00A34C3C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Соловьева Татьяна Петровна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Высшее профессиональное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6B0" w:rsidRPr="009D1E4F" w:rsidRDefault="00A477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14</w:t>
            </w:r>
            <w:r w:rsidR="00601D22" w:rsidRPr="009D1E4F">
              <w:rPr>
                <w:color w:val="auto"/>
              </w:rPr>
              <w:t xml:space="preserve"> лет  </w:t>
            </w:r>
          </w:p>
        </w:tc>
      </w:tr>
      <w:tr w:rsidR="00A477DB" w:rsidRPr="009D1E4F" w:rsidTr="00A477DB">
        <w:trPr>
          <w:trHeight w:val="105"/>
        </w:trPr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7DB" w:rsidRPr="009D1E4F" w:rsidRDefault="00A477DB" w:rsidP="00A477DB">
            <w:pPr>
              <w:spacing w:after="0" w:line="259" w:lineRule="auto"/>
              <w:ind w:left="2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Главный Бухгалтер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7DB" w:rsidRPr="009D1E4F" w:rsidRDefault="00A477DB" w:rsidP="00A477DB">
            <w:pPr>
              <w:spacing w:after="0" w:line="259" w:lineRule="auto"/>
              <w:ind w:left="2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Курганова Анастасия Юрьевна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7DB" w:rsidRPr="009D1E4F" w:rsidRDefault="00A477DB" w:rsidP="00A477DB">
            <w:pPr>
              <w:spacing w:after="0" w:line="259" w:lineRule="auto"/>
              <w:ind w:left="2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Высшее профессиональное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7DB" w:rsidRPr="009D1E4F" w:rsidRDefault="00A477DB" w:rsidP="00A477DB">
            <w:pPr>
              <w:spacing w:after="0" w:line="259" w:lineRule="auto"/>
              <w:ind w:left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11 лет</w:t>
            </w:r>
          </w:p>
        </w:tc>
      </w:tr>
      <w:tr w:rsidR="00A477DB" w:rsidRPr="009D1E4F" w:rsidTr="00A477DB">
        <w:trPr>
          <w:trHeight w:val="562"/>
        </w:trPr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A34C3C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Заместитель директора по АХЧ</w:t>
            </w:r>
            <w:r w:rsidR="00601D22" w:rsidRPr="009D1E4F">
              <w:rPr>
                <w:color w:val="auto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A477D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proofErr w:type="spellStart"/>
            <w:r w:rsidRPr="009D1E4F">
              <w:rPr>
                <w:color w:val="auto"/>
              </w:rPr>
              <w:t>Авдошкин</w:t>
            </w:r>
            <w:proofErr w:type="spellEnd"/>
            <w:r w:rsidRPr="009D1E4F">
              <w:rPr>
                <w:color w:val="auto"/>
              </w:rPr>
              <w:t xml:space="preserve"> Игорь Вик</w:t>
            </w:r>
            <w:r w:rsidR="00A34C3C" w:rsidRPr="009D1E4F">
              <w:rPr>
                <w:color w:val="auto"/>
              </w:rPr>
              <w:t>торович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Высшее профессиональное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A477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7 лет</w:t>
            </w:r>
          </w:p>
        </w:tc>
      </w:tr>
    </w:tbl>
    <w:p w:rsidR="00C826B0" w:rsidRPr="009D1E4F" w:rsidRDefault="00601D22">
      <w:pPr>
        <w:spacing w:after="0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</w:rPr>
        <w:t xml:space="preserve"> </w:t>
      </w:r>
    </w:p>
    <w:p w:rsidR="00C826B0" w:rsidRPr="009D1E4F" w:rsidRDefault="00601D22">
      <w:pPr>
        <w:ind w:left="-15" w:firstLine="708"/>
        <w:rPr>
          <w:color w:val="auto"/>
        </w:rPr>
      </w:pPr>
      <w:r w:rsidRPr="009D1E4F">
        <w:rPr>
          <w:color w:val="auto"/>
        </w:rPr>
        <w:t xml:space="preserve">Все руководящие работники имеют высшее профессиональное образование и стаж работы, предъявляемый к должности. </w:t>
      </w:r>
    </w:p>
    <w:p w:rsidR="00C826B0" w:rsidRPr="009D1E4F" w:rsidRDefault="00601D22">
      <w:pPr>
        <w:spacing w:after="0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786"/>
      </w:tblGrid>
      <w:tr w:rsidR="00C826B0" w:rsidRPr="009D1E4F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b/>
                <w:color w:val="auto"/>
              </w:rPr>
              <w:t xml:space="preserve">Всего работников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4F659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>52</w:t>
            </w:r>
          </w:p>
        </w:tc>
      </w:tr>
      <w:tr w:rsidR="00C826B0" w:rsidRPr="009D1E4F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Руководители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A477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5</w:t>
            </w:r>
          </w:p>
        </w:tc>
      </w:tr>
      <w:tr w:rsidR="00C826B0" w:rsidRPr="009D1E4F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Специалисты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3315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1</w:t>
            </w:r>
            <w:r w:rsidR="00A477DB" w:rsidRPr="009D1E4F">
              <w:rPr>
                <w:color w:val="auto"/>
              </w:rPr>
              <w:t>1</w:t>
            </w:r>
          </w:p>
        </w:tc>
      </w:tr>
      <w:tr w:rsidR="00C826B0" w:rsidRPr="009D1E4F">
        <w:trPr>
          <w:trHeight w:val="5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Педагогический персонал (тренеры, инструкторы</w:t>
            </w:r>
            <w:r w:rsidR="00DF74B6" w:rsidRPr="009D1E4F">
              <w:rPr>
                <w:color w:val="auto"/>
              </w:rPr>
              <w:t>, инструкторы-методисты</w:t>
            </w:r>
            <w:r w:rsidRPr="009D1E4F">
              <w:rPr>
                <w:color w:val="auto"/>
              </w:rPr>
              <w:t xml:space="preserve">)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2462A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24</w:t>
            </w:r>
          </w:p>
        </w:tc>
      </w:tr>
      <w:tr w:rsidR="00C826B0" w:rsidRPr="009D1E4F">
        <w:trPr>
          <w:trHeight w:val="28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Рабочие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A477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12</w:t>
            </w:r>
          </w:p>
        </w:tc>
      </w:tr>
    </w:tbl>
    <w:p w:rsidR="00C826B0" w:rsidRPr="00A477DB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A477DB">
        <w:rPr>
          <w:color w:val="FF0000"/>
        </w:rPr>
        <w:t xml:space="preserve"> </w:t>
      </w:r>
    </w:p>
    <w:p w:rsidR="00C826B0" w:rsidRDefault="00601D22">
      <w:pPr>
        <w:spacing w:after="22" w:line="259" w:lineRule="auto"/>
        <w:ind w:left="0" w:firstLine="0"/>
        <w:jc w:val="left"/>
      </w:pPr>
      <w:r>
        <w:t xml:space="preserve"> </w:t>
      </w:r>
    </w:p>
    <w:p w:rsidR="00C826B0" w:rsidRDefault="00601D22">
      <w:pPr>
        <w:numPr>
          <w:ilvl w:val="2"/>
          <w:numId w:val="2"/>
        </w:numPr>
        <w:ind w:hanging="600"/>
      </w:pPr>
      <w:r>
        <w:t xml:space="preserve">Сведения о педагогических работниках учреждения </w:t>
      </w:r>
    </w:p>
    <w:p w:rsidR="00C826B0" w:rsidRDefault="00601D22">
      <w:pPr>
        <w:spacing w:after="0" w:line="259" w:lineRule="auto"/>
        <w:ind w:left="0" w:firstLine="0"/>
        <w:jc w:val="left"/>
      </w:pPr>
      <w:r>
        <w:t xml:space="preserve"> </w:t>
      </w:r>
    </w:p>
    <w:p w:rsidR="00C826B0" w:rsidRDefault="00601D22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88"/>
        <w:gridCol w:w="3193"/>
        <w:gridCol w:w="3192"/>
      </w:tblGrid>
      <w:tr w:rsidR="00C826B0">
        <w:trPr>
          <w:trHeight w:val="286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Количество (чел.)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Доля в процентах </w:t>
            </w:r>
          </w:p>
        </w:tc>
      </w:tr>
      <w:tr w:rsidR="00C826B0">
        <w:trPr>
          <w:trHeight w:val="56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t>Всего тренеров</w:t>
            </w:r>
            <w:r w:rsidR="00723C14">
              <w:t>-</w:t>
            </w:r>
            <w:r>
              <w:t xml:space="preserve">преподавателей (чел.)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Default="004F659E">
            <w:pPr>
              <w:spacing w:after="0" w:line="259" w:lineRule="auto"/>
              <w:ind w:left="0" w:firstLine="0"/>
              <w:jc w:val="left"/>
            </w:pPr>
            <w:r>
              <w:rPr>
                <w:lang w:val="en-US"/>
              </w:rPr>
              <w:t>2</w:t>
            </w:r>
            <w:r w:rsidR="00D16CB8">
              <w:rPr>
                <w:lang w:val="en-US"/>
              </w:rPr>
              <w:t>0</w:t>
            </w:r>
            <w:r w:rsidR="00601D22"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t xml:space="preserve">100 % </w:t>
            </w:r>
          </w:p>
        </w:tc>
      </w:tr>
      <w:tr w:rsidR="00C826B0">
        <w:trPr>
          <w:trHeight w:val="286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t xml:space="preserve">Из них совместителей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Default="00E83BCB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Default="00ED3344">
            <w:pPr>
              <w:spacing w:after="0" w:line="259" w:lineRule="auto"/>
              <w:ind w:left="0" w:firstLine="0"/>
              <w:jc w:val="left"/>
            </w:pPr>
            <w:r>
              <w:t>35</w:t>
            </w:r>
            <w:r w:rsidR="00601D22">
              <w:t xml:space="preserve"> % </w:t>
            </w:r>
          </w:p>
        </w:tc>
      </w:tr>
      <w:tr w:rsidR="00C826B0">
        <w:trPr>
          <w:trHeight w:val="838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t xml:space="preserve">Имеют высшую квалификационную категорию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Default="00E83BCB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Default="00ED3344">
            <w:pPr>
              <w:spacing w:after="0" w:line="259" w:lineRule="auto"/>
              <w:ind w:left="0" w:firstLine="0"/>
              <w:jc w:val="left"/>
            </w:pPr>
            <w:r>
              <w:t>35</w:t>
            </w:r>
            <w:bookmarkStart w:id="0" w:name="_GoBack"/>
            <w:bookmarkEnd w:id="0"/>
            <w:r w:rsidR="00601D22">
              <w:t xml:space="preserve"> % </w:t>
            </w:r>
          </w:p>
        </w:tc>
      </w:tr>
      <w:tr w:rsidR="00C826B0">
        <w:trPr>
          <w:trHeight w:val="838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t xml:space="preserve">Имеют первую квалификационную категорию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Default="00D16CB8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Default="00E83BCB">
            <w:pPr>
              <w:spacing w:after="0" w:line="259" w:lineRule="auto"/>
              <w:ind w:left="0" w:firstLine="0"/>
              <w:jc w:val="left"/>
            </w:pPr>
            <w:r>
              <w:t>5</w:t>
            </w:r>
            <w:r w:rsidR="00601D22">
              <w:t xml:space="preserve"> % </w:t>
            </w:r>
          </w:p>
        </w:tc>
      </w:tr>
    </w:tbl>
    <w:p w:rsidR="00C826B0" w:rsidRDefault="00601D22">
      <w:pPr>
        <w:spacing w:after="0" w:line="259" w:lineRule="auto"/>
        <w:ind w:left="0" w:firstLine="0"/>
        <w:jc w:val="left"/>
      </w:pPr>
      <w:r>
        <w:t xml:space="preserve"> </w:t>
      </w:r>
    </w:p>
    <w:p w:rsidR="00C826B0" w:rsidRDefault="00601D22">
      <w:pPr>
        <w:spacing w:after="0" w:line="259" w:lineRule="auto"/>
        <w:ind w:left="0" w:firstLine="0"/>
        <w:jc w:val="left"/>
      </w:pPr>
      <w:r>
        <w:t xml:space="preserve"> </w:t>
      </w:r>
    </w:p>
    <w:p w:rsidR="00C826B0" w:rsidRPr="009D1E4F" w:rsidRDefault="00601D22">
      <w:pPr>
        <w:ind w:left="-15" w:firstLine="708"/>
        <w:rPr>
          <w:color w:val="auto"/>
        </w:rPr>
      </w:pPr>
      <w:r w:rsidRPr="009D1E4F">
        <w:rPr>
          <w:color w:val="auto"/>
        </w:rPr>
        <w:lastRenderedPageBreak/>
        <w:t>В учреждении сложился стабильный высокопрофессиональный, постоянно развивающийся и обновляющийся педагогический коллектив, в котором постоянно происходит обмен опытом. Курсы повышение квалификации в Национальном государственном Университете физической культуры, спорта и здоровья имени П.Ф. Лесгафта на тему «Современные аспекты теории и методики подготовки спортсмен</w:t>
      </w:r>
      <w:r w:rsidR="00D16CB8" w:rsidRPr="009D1E4F">
        <w:rPr>
          <w:color w:val="auto"/>
        </w:rPr>
        <w:t>ов» в отчетном периоде прошли 2</w:t>
      </w:r>
      <w:r w:rsidRPr="009D1E4F">
        <w:rPr>
          <w:color w:val="auto"/>
        </w:rPr>
        <w:t xml:space="preserve"> человек</w:t>
      </w:r>
      <w:r w:rsidR="00D16CB8" w:rsidRPr="009D1E4F">
        <w:rPr>
          <w:color w:val="auto"/>
        </w:rPr>
        <w:t>а</w:t>
      </w:r>
      <w:r w:rsidRPr="009D1E4F">
        <w:rPr>
          <w:color w:val="auto"/>
        </w:rPr>
        <w:t xml:space="preserve">. </w:t>
      </w:r>
    </w:p>
    <w:p w:rsidR="00C826B0" w:rsidRPr="009D1E4F" w:rsidRDefault="00601D22">
      <w:pPr>
        <w:spacing w:after="0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</w:rPr>
        <w:t xml:space="preserve"> </w:t>
      </w:r>
    </w:p>
    <w:p w:rsidR="00C826B0" w:rsidRPr="009D1E4F" w:rsidRDefault="00601D22">
      <w:pPr>
        <w:spacing w:after="0" w:line="259" w:lineRule="auto"/>
        <w:ind w:left="54" w:firstLine="0"/>
        <w:jc w:val="center"/>
        <w:rPr>
          <w:color w:val="auto"/>
        </w:rPr>
      </w:pPr>
      <w:r w:rsidRPr="009D1E4F">
        <w:rPr>
          <w:b/>
          <w:color w:val="auto"/>
        </w:rPr>
        <w:t xml:space="preserve"> </w:t>
      </w:r>
    </w:p>
    <w:p w:rsidR="00C826B0" w:rsidRPr="009D1E4F" w:rsidRDefault="00601D22">
      <w:pPr>
        <w:spacing w:after="0" w:line="259" w:lineRule="auto"/>
        <w:ind w:left="54" w:firstLine="0"/>
        <w:jc w:val="center"/>
        <w:rPr>
          <w:color w:val="auto"/>
        </w:rPr>
      </w:pPr>
      <w:r w:rsidRPr="009D1E4F">
        <w:rPr>
          <w:b/>
          <w:color w:val="auto"/>
        </w:rPr>
        <w:t xml:space="preserve"> </w:t>
      </w:r>
    </w:p>
    <w:p w:rsidR="00C826B0" w:rsidRPr="009D1E4F" w:rsidRDefault="00601D22">
      <w:pPr>
        <w:spacing w:after="0" w:line="259" w:lineRule="auto"/>
        <w:ind w:left="54" w:firstLine="0"/>
        <w:jc w:val="center"/>
        <w:rPr>
          <w:color w:val="auto"/>
        </w:rPr>
      </w:pPr>
      <w:r w:rsidRPr="009D1E4F">
        <w:rPr>
          <w:b/>
          <w:color w:val="auto"/>
        </w:rPr>
        <w:t xml:space="preserve"> </w:t>
      </w:r>
    </w:p>
    <w:p w:rsidR="00C826B0" w:rsidRPr="009D1E4F" w:rsidRDefault="00601D22">
      <w:pPr>
        <w:spacing w:after="0" w:line="259" w:lineRule="auto"/>
        <w:ind w:left="54" w:firstLine="0"/>
        <w:jc w:val="center"/>
        <w:rPr>
          <w:color w:val="auto"/>
        </w:rPr>
      </w:pPr>
      <w:r w:rsidRPr="009D1E4F">
        <w:rPr>
          <w:b/>
          <w:color w:val="auto"/>
        </w:rPr>
        <w:t xml:space="preserve"> </w:t>
      </w:r>
    </w:p>
    <w:p w:rsidR="00C826B0" w:rsidRPr="009D1E4F" w:rsidRDefault="00601D22">
      <w:pPr>
        <w:spacing w:after="0" w:line="259" w:lineRule="auto"/>
        <w:ind w:left="54" w:firstLine="0"/>
        <w:jc w:val="center"/>
        <w:rPr>
          <w:color w:val="auto"/>
        </w:rPr>
      </w:pPr>
      <w:r w:rsidRPr="009D1E4F">
        <w:rPr>
          <w:b/>
          <w:color w:val="auto"/>
        </w:rPr>
        <w:t xml:space="preserve"> </w:t>
      </w:r>
    </w:p>
    <w:p w:rsidR="00C826B0" w:rsidRPr="009D1E4F" w:rsidRDefault="00601D22">
      <w:pPr>
        <w:ind w:left="-5"/>
        <w:rPr>
          <w:color w:val="auto"/>
        </w:rPr>
      </w:pPr>
      <w:r w:rsidRPr="009D1E4F">
        <w:rPr>
          <w:color w:val="auto"/>
        </w:rPr>
        <w:t xml:space="preserve">1.4. Учебно-тренировочный процесс в учреждении </w:t>
      </w:r>
    </w:p>
    <w:p w:rsidR="00C826B0" w:rsidRPr="009D1E4F" w:rsidRDefault="00601D22">
      <w:pPr>
        <w:spacing w:after="15" w:line="259" w:lineRule="auto"/>
        <w:ind w:left="54" w:firstLine="0"/>
        <w:jc w:val="center"/>
        <w:rPr>
          <w:color w:val="auto"/>
        </w:rPr>
      </w:pPr>
      <w:r w:rsidRPr="009D1E4F">
        <w:rPr>
          <w:b/>
          <w:color w:val="auto"/>
        </w:rPr>
        <w:t xml:space="preserve"> </w:t>
      </w:r>
    </w:p>
    <w:p w:rsidR="00C826B0" w:rsidRPr="009D1E4F" w:rsidRDefault="00D16CB8">
      <w:pPr>
        <w:ind w:left="-15" w:firstLine="708"/>
        <w:rPr>
          <w:color w:val="auto"/>
        </w:rPr>
      </w:pPr>
      <w:r w:rsidRPr="009D1E4F">
        <w:rPr>
          <w:color w:val="auto"/>
        </w:rPr>
        <w:t>В 2016-2017</w:t>
      </w:r>
      <w:r w:rsidR="00601D22" w:rsidRPr="009D1E4F">
        <w:rPr>
          <w:color w:val="auto"/>
        </w:rPr>
        <w:t xml:space="preserve"> учебном году учебно-тренирово</w:t>
      </w:r>
      <w:r w:rsidRPr="009D1E4F">
        <w:rPr>
          <w:color w:val="auto"/>
        </w:rPr>
        <w:t xml:space="preserve">чный процесс осуществлялся в 23 учебных группах: 3 группы высшего </w:t>
      </w:r>
      <w:proofErr w:type="gramStart"/>
      <w:r w:rsidRPr="009D1E4F">
        <w:rPr>
          <w:color w:val="auto"/>
        </w:rPr>
        <w:t>спортивного  3</w:t>
      </w:r>
      <w:proofErr w:type="gramEnd"/>
      <w:r w:rsidR="00601D22" w:rsidRPr="009D1E4F">
        <w:rPr>
          <w:color w:val="auto"/>
        </w:rPr>
        <w:t xml:space="preserve"> групп</w:t>
      </w:r>
      <w:r w:rsidRPr="009D1E4F">
        <w:rPr>
          <w:color w:val="auto"/>
        </w:rPr>
        <w:t>ы</w:t>
      </w:r>
      <w:r w:rsidR="00601D22" w:rsidRPr="009D1E4F">
        <w:rPr>
          <w:color w:val="auto"/>
        </w:rPr>
        <w:t xml:space="preserve"> спортивного </w:t>
      </w:r>
      <w:r w:rsidRPr="009D1E4F">
        <w:rPr>
          <w:color w:val="auto"/>
        </w:rPr>
        <w:t>совершенствования мастерства, 2 учебно</w:t>
      </w:r>
      <w:r w:rsidR="00DF74B6" w:rsidRPr="009D1E4F">
        <w:rPr>
          <w:color w:val="auto"/>
        </w:rPr>
        <w:t>-</w:t>
      </w:r>
      <w:r w:rsidRPr="009D1E4F">
        <w:rPr>
          <w:color w:val="auto"/>
        </w:rPr>
        <w:t>тренировочных групп, 15</w:t>
      </w:r>
      <w:r w:rsidR="00601D22" w:rsidRPr="009D1E4F">
        <w:rPr>
          <w:color w:val="auto"/>
        </w:rPr>
        <w:t xml:space="preserve"> групп начальной подготовки</w:t>
      </w:r>
      <w:r w:rsidRPr="009D1E4F">
        <w:rPr>
          <w:color w:val="auto"/>
        </w:rPr>
        <w:t xml:space="preserve">. </w:t>
      </w:r>
    </w:p>
    <w:p w:rsidR="00C826B0" w:rsidRPr="009D1E4F" w:rsidRDefault="00601D22">
      <w:pPr>
        <w:ind w:left="-15" w:firstLine="708"/>
        <w:rPr>
          <w:color w:val="auto"/>
        </w:rPr>
      </w:pPr>
      <w:r w:rsidRPr="009D1E4F">
        <w:rPr>
          <w:color w:val="auto"/>
        </w:rPr>
        <w:t xml:space="preserve">Анализируя учебно-тренировочный процесс, в зависимости от уровня спортивной подготовленности спортсменов, который подразделяется на этапы: начальной подготовки, учебно-тренировочный, спортивного совершенствования, мы видим, что из общего количества занимающихся, соотношение занимающихся по этапам подготовки выглядит следующим образом: </w:t>
      </w:r>
    </w:p>
    <w:p w:rsidR="00C826B0" w:rsidRPr="009D1E4F" w:rsidRDefault="00601D22">
      <w:pPr>
        <w:spacing w:after="0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</w:rPr>
        <w:t xml:space="preserve">  </w:t>
      </w:r>
    </w:p>
    <w:tbl>
      <w:tblPr>
        <w:tblStyle w:val="TableGrid"/>
        <w:tblW w:w="9007" w:type="dxa"/>
        <w:tblInd w:w="17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026"/>
        <w:gridCol w:w="3118"/>
        <w:gridCol w:w="1863"/>
      </w:tblGrid>
      <w:tr w:rsidR="00C826B0" w:rsidRPr="009D1E4F">
        <w:trPr>
          <w:trHeight w:val="288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Всего занимающихся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E83BC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502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100 % </w:t>
            </w:r>
          </w:p>
        </w:tc>
      </w:tr>
      <w:tr w:rsidR="00AB1D88" w:rsidRPr="009D1E4F">
        <w:trPr>
          <w:trHeight w:val="286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Начальной подготовки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E83BC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377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E83BCB">
            <w:pPr>
              <w:spacing w:after="0" w:line="259" w:lineRule="auto"/>
              <w:ind w:left="2" w:firstLine="0"/>
              <w:jc w:val="left"/>
              <w:rPr>
                <w:color w:val="auto"/>
                <w:lang w:val="en-US"/>
              </w:rPr>
            </w:pPr>
            <w:r w:rsidRPr="009D1E4F">
              <w:rPr>
                <w:color w:val="auto"/>
                <w:lang w:val="en-US"/>
              </w:rPr>
              <w:t>75%</w:t>
            </w:r>
          </w:p>
        </w:tc>
      </w:tr>
      <w:tr w:rsidR="00AB1D88" w:rsidRPr="009D1E4F">
        <w:trPr>
          <w:trHeight w:val="286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Учебно-тренировочный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E83BCB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>69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E83BCB">
            <w:pPr>
              <w:spacing w:after="0" w:line="259" w:lineRule="auto"/>
              <w:ind w:left="2" w:firstLine="0"/>
              <w:jc w:val="left"/>
              <w:rPr>
                <w:color w:val="auto"/>
                <w:lang w:val="en-US"/>
              </w:rPr>
            </w:pPr>
            <w:r w:rsidRPr="009D1E4F">
              <w:rPr>
                <w:color w:val="auto"/>
                <w:lang w:val="en-US"/>
              </w:rPr>
              <w:t>14%</w:t>
            </w:r>
          </w:p>
        </w:tc>
      </w:tr>
      <w:tr w:rsidR="00AB1D88" w:rsidRPr="009D1E4F">
        <w:trPr>
          <w:trHeight w:val="286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Спортивного совершенствования </w:t>
            </w:r>
            <w:r w:rsidR="00E83BCB" w:rsidRPr="009D1E4F">
              <w:rPr>
                <w:color w:val="auto"/>
              </w:rPr>
              <w:t>высшего спортивного мастерства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ED334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E83BCB">
            <w:pPr>
              <w:spacing w:after="0" w:line="259" w:lineRule="auto"/>
              <w:ind w:left="2" w:firstLine="0"/>
              <w:jc w:val="left"/>
              <w:rPr>
                <w:color w:val="auto"/>
                <w:lang w:val="en-US"/>
              </w:rPr>
            </w:pPr>
            <w:r w:rsidRPr="009D1E4F">
              <w:rPr>
                <w:color w:val="auto"/>
                <w:lang w:val="en-US"/>
              </w:rPr>
              <w:t>11%</w:t>
            </w:r>
          </w:p>
        </w:tc>
      </w:tr>
    </w:tbl>
    <w:p w:rsidR="00C826B0" w:rsidRPr="009D1E4F" w:rsidRDefault="00601D22">
      <w:pPr>
        <w:spacing w:after="0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</w:rPr>
        <w:t xml:space="preserve">  </w:t>
      </w:r>
    </w:p>
    <w:p w:rsidR="00C826B0" w:rsidRPr="009D1E4F" w:rsidRDefault="00601D22">
      <w:pPr>
        <w:ind w:left="-15" w:firstLine="708"/>
        <w:rPr>
          <w:color w:val="auto"/>
        </w:rPr>
      </w:pPr>
      <w:r w:rsidRPr="009D1E4F">
        <w:rPr>
          <w:color w:val="auto"/>
        </w:rPr>
        <w:t xml:space="preserve">Из общего числа учащихся в спортивной школе занимается 397 девушки, что составляет 19,77 % от общего количества спортсменов.  </w:t>
      </w:r>
    </w:p>
    <w:p w:rsidR="00C826B0" w:rsidRPr="009D1E4F" w:rsidRDefault="00601D22" w:rsidP="00AB1D88">
      <w:pPr>
        <w:rPr>
          <w:b/>
          <w:color w:val="auto"/>
          <w:sz w:val="26"/>
          <w:szCs w:val="26"/>
        </w:rPr>
      </w:pPr>
      <w:r w:rsidRPr="009D1E4F">
        <w:rPr>
          <w:color w:val="auto"/>
        </w:rPr>
        <w:t xml:space="preserve">Спортсмены </w:t>
      </w:r>
      <w:r w:rsidR="00AB1D88" w:rsidRPr="009D1E4F">
        <w:rPr>
          <w:b/>
          <w:color w:val="auto"/>
          <w:sz w:val="26"/>
          <w:szCs w:val="26"/>
        </w:rPr>
        <w:t xml:space="preserve">СПб ГБОУ ДОД «СДЮСШОР ШШ» </w:t>
      </w:r>
      <w:r w:rsidR="00AB1D88" w:rsidRPr="009D1E4F">
        <w:rPr>
          <w:color w:val="auto"/>
        </w:rPr>
        <w:t>приняли участие в 2016-2017</w:t>
      </w:r>
      <w:r w:rsidRPr="009D1E4F">
        <w:rPr>
          <w:color w:val="auto"/>
        </w:rPr>
        <w:t xml:space="preserve"> учебном году в </w:t>
      </w:r>
      <w:r w:rsidR="00AB1D88" w:rsidRPr="009D1E4F">
        <w:rPr>
          <w:color w:val="auto"/>
        </w:rPr>
        <w:t>12</w:t>
      </w:r>
      <w:r w:rsidRPr="009D1E4F">
        <w:rPr>
          <w:color w:val="auto"/>
        </w:rPr>
        <w:t xml:space="preserve"> выездных соревнованиях (первенства России, чемпионаты Рос</w:t>
      </w:r>
      <w:r w:rsidR="00AB1D88" w:rsidRPr="009D1E4F">
        <w:rPr>
          <w:color w:val="auto"/>
        </w:rPr>
        <w:t>сии, Европы и мира, Кубках мира</w:t>
      </w:r>
      <w:r w:rsidRPr="009D1E4F">
        <w:rPr>
          <w:color w:val="auto"/>
        </w:rPr>
        <w:t>), более 60 соревнований Всероссийского, городского и районн</w:t>
      </w:r>
      <w:r w:rsidR="00AB1D88" w:rsidRPr="009D1E4F">
        <w:rPr>
          <w:color w:val="auto"/>
        </w:rPr>
        <w:t>ого уровня,</w:t>
      </w:r>
      <w:r w:rsidRPr="009D1E4F">
        <w:rPr>
          <w:color w:val="auto"/>
        </w:rPr>
        <w:t xml:space="preserve"> проводимых </w:t>
      </w:r>
      <w:r w:rsidR="00AB1D88" w:rsidRPr="009D1E4F">
        <w:rPr>
          <w:b/>
          <w:color w:val="auto"/>
          <w:sz w:val="26"/>
          <w:szCs w:val="26"/>
        </w:rPr>
        <w:t>СПб ГБОУ ДОД «СДЮСШОР ШШ»</w:t>
      </w:r>
    </w:p>
    <w:p w:rsidR="00C826B0" w:rsidRPr="009D1E4F" w:rsidRDefault="00AB1D88">
      <w:pPr>
        <w:ind w:left="-15" w:firstLine="708"/>
        <w:rPr>
          <w:color w:val="auto"/>
        </w:rPr>
      </w:pPr>
      <w:r w:rsidRPr="009D1E4F">
        <w:rPr>
          <w:color w:val="auto"/>
        </w:rPr>
        <w:t>В   2016 – 2017</w:t>
      </w:r>
      <w:r w:rsidR="00601D22" w:rsidRPr="009D1E4F">
        <w:rPr>
          <w:color w:val="auto"/>
        </w:rPr>
        <w:t xml:space="preserve"> учебном году в </w:t>
      </w:r>
      <w:r w:rsidR="00A477DB" w:rsidRPr="009D1E4F">
        <w:rPr>
          <w:b/>
          <w:color w:val="auto"/>
          <w:sz w:val="26"/>
          <w:szCs w:val="26"/>
        </w:rPr>
        <w:t>СПб ГБОУ ДОД «СДЮСШОР ШШ»</w:t>
      </w:r>
      <w:r w:rsidR="00A477DB" w:rsidRPr="009D1E4F">
        <w:rPr>
          <w:color w:val="auto"/>
        </w:rPr>
        <w:t xml:space="preserve"> подготовлено 227</w:t>
      </w:r>
      <w:r w:rsidR="00601D22" w:rsidRPr="009D1E4F">
        <w:rPr>
          <w:color w:val="auto"/>
        </w:rPr>
        <w:t xml:space="preserve"> спортсменов – разрядников, из них подтвердили и </w:t>
      </w:r>
      <w:proofErr w:type="gramStart"/>
      <w:r w:rsidR="00601D22" w:rsidRPr="009D1E4F">
        <w:rPr>
          <w:color w:val="auto"/>
        </w:rPr>
        <w:t>выполнили:</w:t>
      </w:r>
      <w:r w:rsidR="00A477DB" w:rsidRPr="009D1E4F">
        <w:rPr>
          <w:color w:val="auto"/>
        </w:rPr>
        <w:t>,</w:t>
      </w:r>
      <w:proofErr w:type="gramEnd"/>
      <w:r w:rsidR="00A477DB" w:rsidRPr="009D1E4F">
        <w:rPr>
          <w:color w:val="auto"/>
        </w:rPr>
        <w:t xml:space="preserve">  КМС – 12 человек,  первый разряд  –  4</w:t>
      </w:r>
      <w:r w:rsidR="00601D22" w:rsidRPr="009D1E4F">
        <w:rPr>
          <w:color w:val="auto"/>
        </w:rPr>
        <w:t xml:space="preserve"> человек</w:t>
      </w:r>
      <w:r w:rsidR="00A477DB" w:rsidRPr="009D1E4F">
        <w:rPr>
          <w:color w:val="auto"/>
        </w:rPr>
        <w:t>а, массовые разряды – 21</w:t>
      </w:r>
      <w:r w:rsidR="00601D22" w:rsidRPr="009D1E4F">
        <w:rPr>
          <w:color w:val="auto"/>
        </w:rPr>
        <w:t xml:space="preserve">1 человек.  </w:t>
      </w:r>
    </w:p>
    <w:p w:rsidR="00C826B0" w:rsidRPr="009D1E4F" w:rsidRDefault="00601D22">
      <w:pPr>
        <w:ind w:left="-15" w:firstLine="708"/>
        <w:rPr>
          <w:color w:val="auto"/>
        </w:rPr>
      </w:pPr>
      <w:r w:rsidRPr="009D1E4F">
        <w:rPr>
          <w:color w:val="auto"/>
        </w:rPr>
        <w:t xml:space="preserve">Контингент обучающихся в </w:t>
      </w:r>
      <w:r w:rsidR="00A477DB" w:rsidRPr="009D1E4F">
        <w:rPr>
          <w:b/>
          <w:color w:val="auto"/>
          <w:sz w:val="26"/>
          <w:szCs w:val="26"/>
        </w:rPr>
        <w:t>СПб ГБОУ ДОД «СДЮСШОР ШШ»</w:t>
      </w:r>
      <w:r w:rsidRPr="009D1E4F">
        <w:rPr>
          <w:color w:val="auto"/>
        </w:rPr>
        <w:t xml:space="preserve"> по социальному статусу неоднородный - дети обучаются из семей с разным материальным обеспечением, есть семьи, в которых родители не работают. Но, большинство семей имеют средний достаток. В школе з</w:t>
      </w:r>
      <w:r w:rsidR="00DA639E" w:rsidRPr="009D1E4F">
        <w:rPr>
          <w:color w:val="auto"/>
        </w:rPr>
        <w:t xml:space="preserve">анимаются дети, проживающие </w:t>
      </w:r>
      <w:r w:rsidRPr="009D1E4F">
        <w:rPr>
          <w:color w:val="auto"/>
        </w:rPr>
        <w:t xml:space="preserve">на территории </w:t>
      </w:r>
      <w:r w:rsidR="00DA639E" w:rsidRPr="009D1E4F">
        <w:rPr>
          <w:color w:val="auto"/>
        </w:rPr>
        <w:t xml:space="preserve">различных районов г. Санкт-Петербурга </w:t>
      </w:r>
    </w:p>
    <w:p w:rsidR="00C826B0" w:rsidRPr="009D1E4F" w:rsidRDefault="00601D22">
      <w:pPr>
        <w:spacing w:after="0" w:line="259" w:lineRule="auto"/>
        <w:ind w:left="708" w:firstLine="0"/>
        <w:jc w:val="left"/>
        <w:rPr>
          <w:color w:val="auto"/>
        </w:rPr>
      </w:pPr>
      <w:r w:rsidRPr="009D1E4F">
        <w:rPr>
          <w:color w:val="auto"/>
        </w:rPr>
        <w:t xml:space="preserve"> </w:t>
      </w:r>
    </w:p>
    <w:p w:rsidR="00C826B0" w:rsidRDefault="00601D22">
      <w:pPr>
        <w:spacing w:after="21" w:line="259" w:lineRule="auto"/>
        <w:ind w:left="708" w:firstLine="0"/>
        <w:jc w:val="left"/>
      </w:pPr>
      <w:r>
        <w:t xml:space="preserve"> </w:t>
      </w:r>
    </w:p>
    <w:p w:rsidR="00DA639E" w:rsidRPr="009D1E4F" w:rsidRDefault="00601D22" w:rsidP="00DA639E">
      <w:pPr>
        <w:ind w:left="-5"/>
        <w:rPr>
          <w:color w:val="auto"/>
        </w:rPr>
      </w:pPr>
      <w:r w:rsidRPr="009D1E4F">
        <w:rPr>
          <w:color w:val="auto"/>
        </w:rPr>
        <w:lastRenderedPageBreak/>
        <w:t xml:space="preserve">1.5. Результат </w:t>
      </w:r>
      <w:proofErr w:type="spellStart"/>
      <w:r w:rsidRPr="009D1E4F">
        <w:rPr>
          <w:color w:val="auto"/>
        </w:rPr>
        <w:t>контрольно</w:t>
      </w:r>
      <w:proofErr w:type="spellEnd"/>
      <w:r w:rsidR="00DA639E" w:rsidRPr="009D1E4F">
        <w:rPr>
          <w:color w:val="auto"/>
        </w:rPr>
        <w:t xml:space="preserve"> - переводных нормативов за 2016-2017</w:t>
      </w:r>
      <w:r w:rsidRPr="009D1E4F">
        <w:rPr>
          <w:color w:val="auto"/>
        </w:rPr>
        <w:t xml:space="preserve"> учебный год  </w:t>
      </w:r>
    </w:p>
    <w:p w:rsidR="00DA639E" w:rsidRPr="009D1E4F" w:rsidRDefault="00DA639E" w:rsidP="00DA639E">
      <w:pPr>
        <w:spacing w:after="0" w:line="240" w:lineRule="auto"/>
        <w:ind w:left="0" w:firstLine="0"/>
        <w:rPr>
          <w:b/>
          <w:color w:val="auto"/>
          <w:sz w:val="22"/>
        </w:rPr>
      </w:pPr>
    </w:p>
    <w:p w:rsidR="00DA639E" w:rsidRPr="009D1E4F" w:rsidRDefault="00DA639E" w:rsidP="00DA639E">
      <w:pPr>
        <w:spacing w:after="0" w:line="240" w:lineRule="auto"/>
        <w:ind w:left="0" w:firstLine="709"/>
        <w:rPr>
          <w:color w:val="auto"/>
          <w:sz w:val="22"/>
        </w:rPr>
      </w:pPr>
      <w:r w:rsidRPr="009D1E4F">
        <w:rPr>
          <w:color w:val="auto"/>
          <w:sz w:val="22"/>
        </w:rPr>
        <w:t>Контрольно-переводные испытания состоялись 15 мая 2017 года, резервные дни – 18 мая и 22 мая 2017 года.</w:t>
      </w:r>
    </w:p>
    <w:p w:rsidR="00DA639E" w:rsidRPr="009D1E4F" w:rsidRDefault="00DA639E" w:rsidP="00DA639E">
      <w:pPr>
        <w:spacing w:after="0" w:line="240" w:lineRule="auto"/>
        <w:ind w:left="0" w:firstLine="708"/>
        <w:rPr>
          <w:color w:val="auto"/>
          <w:sz w:val="22"/>
        </w:rPr>
      </w:pPr>
      <w:r w:rsidRPr="009D1E4F">
        <w:rPr>
          <w:color w:val="auto"/>
          <w:sz w:val="22"/>
        </w:rPr>
        <w:t xml:space="preserve"> Тренерским советом было решено установить проходной балл- 5 баллов</w:t>
      </w:r>
    </w:p>
    <w:p w:rsidR="00DA639E" w:rsidRPr="009D1E4F" w:rsidRDefault="00C14994" w:rsidP="00DA639E">
      <w:pPr>
        <w:spacing w:after="0" w:line="240" w:lineRule="auto"/>
        <w:ind w:left="0" w:firstLine="708"/>
        <w:rPr>
          <w:color w:val="auto"/>
          <w:sz w:val="22"/>
        </w:rPr>
      </w:pPr>
      <w:r w:rsidRPr="009D1E4F">
        <w:rPr>
          <w:color w:val="auto"/>
          <w:sz w:val="22"/>
        </w:rPr>
        <w:t>Всего тест написали 46</w:t>
      </w:r>
      <w:r w:rsidR="00DA639E" w:rsidRPr="009D1E4F">
        <w:rPr>
          <w:color w:val="auto"/>
          <w:sz w:val="22"/>
        </w:rPr>
        <w:t>4 обучающихся. Освобождены от сдачи контрольно-переводных нормативов все обучающиеся групп ВСМ, ССМ и 2 обучающихся групп УТ. Не явились на сдачу контрольно-переводных испытаний 53 обучающихся. Не выполнили контрольно-переводные нормативы (не набрали проходной балл) 23 обучающихся.</w:t>
      </w:r>
    </w:p>
    <w:p w:rsidR="00C826B0" w:rsidRPr="009D1E4F" w:rsidRDefault="00601D22">
      <w:pPr>
        <w:spacing w:after="0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</w:rPr>
        <w:t xml:space="preserve"> </w:t>
      </w:r>
    </w:p>
    <w:p w:rsidR="00C826B0" w:rsidRPr="009D1E4F" w:rsidRDefault="00601D22">
      <w:pPr>
        <w:spacing w:after="0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  <w:sz w:val="28"/>
        </w:rPr>
        <w:t xml:space="preserve">  </w:t>
      </w:r>
    </w:p>
    <w:p w:rsidR="00C826B0" w:rsidRPr="009D1E4F" w:rsidRDefault="00601D22">
      <w:pPr>
        <w:ind w:left="-15" w:firstLine="708"/>
        <w:rPr>
          <w:color w:val="auto"/>
        </w:rPr>
      </w:pPr>
      <w:r w:rsidRPr="009D1E4F">
        <w:rPr>
          <w:color w:val="auto"/>
        </w:rPr>
        <w:t>По результатам сдачи контрольно-переводных нормати</w:t>
      </w:r>
      <w:r w:rsidR="00C14994" w:rsidRPr="009D1E4F">
        <w:rPr>
          <w:color w:val="auto"/>
        </w:rPr>
        <w:t>вов можно сделать вывод, что 84,</w:t>
      </w:r>
      <w:r w:rsidRPr="009D1E4F">
        <w:rPr>
          <w:color w:val="auto"/>
        </w:rPr>
        <w:t xml:space="preserve"> % учащихся </w:t>
      </w:r>
      <w:r w:rsidR="00C14994" w:rsidRPr="009D1E4F">
        <w:rPr>
          <w:b/>
          <w:color w:val="auto"/>
          <w:sz w:val="26"/>
          <w:szCs w:val="26"/>
        </w:rPr>
        <w:t>СПб ГБОУ ДОД «СДЮСШОР ШШ»</w:t>
      </w:r>
      <w:r w:rsidR="00C14994" w:rsidRPr="009D1E4F">
        <w:rPr>
          <w:color w:val="auto"/>
        </w:rPr>
        <w:t xml:space="preserve"> </w:t>
      </w:r>
      <w:r w:rsidRPr="009D1E4F">
        <w:rPr>
          <w:color w:val="auto"/>
        </w:rPr>
        <w:t>успешно сдали нормативы и пер</w:t>
      </w:r>
      <w:r w:rsidR="00C14994" w:rsidRPr="009D1E4F">
        <w:rPr>
          <w:color w:val="auto"/>
        </w:rPr>
        <w:t>еведены в следующие группы, 16</w:t>
      </w:r>
      <w:r w:rsidRPr="009D1E4F">
        <w:rPr>
          <w:color w:val="auto"/>
        </w:rPr>
        <w:t xml:space="preserve"> % отчислены или оставлены на второй год обучения по уважительным причинам (травма, переезд в другой район города, переход в другой вид спорта).  </w:t>
      </w:r>
    </w:p>
    <w:p w:rsidR="00C826B0" w:rsidRPr="009D1E4F" w:rsidRDefault="00601D22">
      <w:pPr>
        <w:ind w:left="-15" w:firstLine="708"/>
        <w:rPr>
          <w:color w:val="auto"/>
        </w:rPr>
      </w:pPr>
      <w:r w:rsidRPr="009D1E4F">
        <w:rPr>
          <w:color w:val="auto"/>
        </w:rPr>
        <w:t xml:space="preserve">В </w:t>
      </w:r>
      <w:r w:rsidR="00DA639E" w:rsidRPr="009D1E4F">
        <w:rPr>
          <w:b/>
          <w:color w:val="auto"/>
          <w:sz w:val="26"/>
          <w:szCs w:val="26"/>
        </w:rPr>
        <w:t>СПб ГБОУ ДОД «СДЮСШОР ШШ»</w:t>
      </w:r>
      <w:r w:rsidRPr="009D1E4F">
        <w:rPr>
          <w:color w:val="auto"/>
        </w:rPr>
        <w:t xml:space="preserve"> разработано положение о внутри школьном контроле. В течение года проводятся проверки учебно-тренировочных занятий по отделениям. По итогам проверки составляются акты, в которых прописаны цели проверок выводы и предложения. Проверки админист</w:t>
      </w:r>
      <w:r w:rsidR="00DA639E" w:rsidRPr="009D1E4F">
        <w:rPr>
          <w:color w:val="auto"/>
        </w:rPr>
        <w:t>рации школы в течение</w:t>
      </w:r>
      <w:r w:rsidRPr="009D1E4F">
        <w:rPr>
          <w:color w:val="auto"/>
        </w:rPr>
        <w:t xml:space="preserve"> учебного года выявили, что во всех отделен</w:t>
      </w:r>
      <w:r w:rsidR="00C14994" w:rsidRPr="009D1E4F">
        <w:rPr>
          <w:color w:val="auto"/>
        </w:rPr>
        <w:t xml:space="preserve">иях наблюдается незначительный </w:t>
      </w:r>
      <w:r w:rsidRPr="009D1E4F">
        <w:rPr>
          <w:color w:val="auto"/>
        </w:rPr>
        <w:t xml:space="preserve">отток занимающихся из групп начальной подготовки. Вместо выбывших, зачисляются новые дети, желающие заниматься в спортивной школе.  </w:t>
      </w:r>
    </w:p>
    <w:p w:rsidR="00C826B0" w:rsidRDefault="00601D22">
      <w:pPr>
        <w:ind w:left="-15" w:firstLine="708"/>
      </w:pPr>
      <w:r w:rsidRPr="009D1E4F">
        <w:rPr>
          <w:color w:val="auto"/>
        </w:rPr>
        <w:t xml:space="preserve">В плане работы </w:t>
      </w:r>
      <w:r w:rsidR="00C14994" w:rsidRPr="009D1E4F">
        <w:rPr>
          <w:b/>
          <w:color w:val="auto"/>
          <w:sz w:val="26"/>
          <w:szCs w:val="26"/>
        </w:rPr>
        <w:t>СПб ГБОУ ДОД «СДЮСШОР ШШ»</w:t>
      </w:r>
      <w:r w:rsidR="00C14994" w:rsidRPr="009D1E4F">
        <w:rPr>
          <w:color w:val="auto"/>
        </w:rPr>
        <w:t xml:space="preserve"> </w:t>
      </w:r>
      <w:r w:rsidRPr="009D1E4F">
        <w:rPr>
          <w:color w:val="auto"/>
        </w:rPr>
        <w:t xml:space="preserve">определены основные задачи школы и выделены следующие направления: организационная работа, учебно-методическая работа, внутри школьный </w:t>
      </w:r>
      <w:proofErr w:type="gramStart"/>
      <w:r w:rsidRPr="009D1E4F">
        <w:rPr>
          <w:color w:val="auto"/>
        </w:rPr>
        <w:t>контроль,  финансово</w:t>
      </w:r>
      <w:proofErr w:type="gramEnd"/>
      <w:r w:rsidRPr="009D1E4F">
        <w:rPr>
          <w:color w:val="auto"/>
        </w:rPr>
        <w:t>-хозяйственная деятельность</w:t>
      </w:r>
      <w:r>
        <w:t xml:space="preserve">.  </w:t>
      </w:r>
    </w:p>
    <w:p w:rsidR="00C826B0" w:rsidRDefault="00C826B0">
      <w:pPr>
        <w:sectPr w:rsidR="00C826B0">
          <w:pgSz w:w="11906" w:h="16838"/>
          <w:pgMar w:top="1138" w:right="846" w:bottom="1197" w:left="1702" w:header="720" w:footer="720" w:gutter="0"/>
          <w:cols w:space="720"/>
        </w:sectPr>
      </w:pPr>
    </w:p>
    <w:p w:rsidR="00C826B0" w:rsidRPr="009D1E4F" w:rsidRDefault="00601D22">
      <w:pPr>
        <w:ind w:left="104"/>
        <w:rPr>
          <w:color w:val="auto"/>
        </w:rPr>
      </w:pPr>
      <w:r w:rsidRPr="009D1E4F">
        <w:rPr>
          <w:color w:val="auto"/>
        </w:rPr>
        <w:lastRenderedPageBreak/>
        <w:t>1.6. Отчет по план-заданию по подготовке квал</w:t>
      </w:r>
      <w:r w:rsidR="00C14994" w:rsidRPr="009D1E4F">
        <w:rPr>
          <w:color w:val="auto"/>
        </w:rPr>
        <w:t xml:space="preserve">ифицированных спортсменов в 2016 </w:t>
      </w:r>
      <w:r w:rsidRPr="009D1E4F">
        <w:rPr>
          <w:color w:val="auto"/>
        </w:rPr>
        <w:t xml:space="preserve">году  </w:t>
      </w:r>
    </w:p>
    <w:p w:rsidR="00C826B0" w:rsidRPr="009D1E4F" w:rsidRDefault="00601D22">
      <w:pPr>
        <w:spacing w:after="0" w:line="259" w:lineRule="auto"/>
        <w:ind w:left="5501" w:firstLine="0"/>
        <w:jc w:val="center"/>
        <w:rPr>
          <w:color w:val="auto"/>
        </w:rPr>
      </w:pPr>
      <w:r w:rsidRPr="009D1E4F">
        <w:rPr>
          <w:b/>
          <w:color w:val="auto"/>
        </w:rPr>
        <w:t xml:space="preserve"> </w:t>
      </w:r>
    </w:p>
    <w:p w:rsidR="00C826B0" w:rsidRPr="009D1E4F" w:rsidRDefault="00601D22">
      <w:pPr>
        <w:spacing w:after="2" w:line="259" w:lineRule="auto"/>
        <w:ind w:left="-14" w:right="-5456" w:firstLine="0"/>
        <w:jc w:val="left"/>
        <w:rPr>
          <w:color w:val="auto"/>
        </w:rPr>
      </w:pPr>
      <w:r w:rsidRPr="009D1E4F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5B1E7BE0" wp14:editId="3B832B26">
                <wp:extent cx="9331503" cy="6096"/>
                <wp:effectExtent l="0" t="0" r="0" b="0"/>
                <wp:docPr id="53325" name="Group 53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1503" cy="6096"/>
                          <a:chOff x="0" y="0"/>
                          <a:chExt cx="9331503" cy="6096"/>
                        </a:xfrm>
                      </wpg:grpSpPr>
                      <wps:wsp>
                        <wps:cNvPr id="59069" name="Shape 59069"/>
                        <wps:cNvSpPr/>
                        <wps:spPr>
                          <a:xfrm>
                            <a:off x="0" y="0"/>
                            <a:ext cx="295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 h="9144">
                                <a:moveTo>
                                  <a:pt x="0" y="0"/>
                                </a:moveTo>
                                <a:lnTo>
                                  <a:pt x="295656" y="0"/>
                                </a:lnTo>
                                <a:lnTo>
                                  <a:pt x="295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70" name="Shape 59070"/>
                        <wps:cNvSpPr/>
                        <wps:spPr>
                          <a:xfrm>
                            <a:off x="2956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71" name="Shape 59071"/>
                        <wps:cNvSpPr/>
                        <wps:spPr>
                          <a:xfrm>
                            <a:off x="301752" y="0"/>
                            <a:ext cx="1228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649" h="9144">
                                <a:moveTo>
                                  <a:pt x="0" y="0"/>
                                </a:moveTo>
                                <a:lnTo>
                                  <a:pt x="1228649" y="0"/>
                                </a:lnTo>
                                <a:lnTo>
                                  <a:pt x="1228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72" name="Shape 59072"/>
                        <wps:cNvSpPr/>
                        <wps:spPr>
                          <a:xfrm>
                            <a:off x="15303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73" name="Shape 59073"/>
                        <wps:cNvSpPr/>
                        <wps:spPr>
                          <a:xfrm>
                            <a:off x="1536446" y="0"/>
                            <a:ext cx="1043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0" h="9144">
                                <a:moveTo>
                                  <a:pt x="0" y="0"/>
                                </a:moveTo>
                                <a:lnTo>
                                  <a:pt x="1043940" y="0"/>
                                </a:lnTo>
                                <a:lnTo>
                                  <a:pt x="1043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74" name="Shape 59074"/>
                        <wps:cNvSpPr/>
                        <wps:spPr>
                          <a:xfrm>
                            <a:off x="25803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75" name="Shape 59075"/>
                        <wps:cNvSpPr/>
                        <wps:spPr>
                          <a:xfrm>
                            <a:off x="2586482" y="0"/>
                            <a:ext cx="771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49" h="9144">
                                <a:moveTo>
                                  <a:pt x="0" y="0"/>
                                </a:moveTo>
                                <a:lnTo>
                                  <a:pt x="771449" y="0"/>
                                </a:lnTo>
                                <a:lnTo>
                                  <a:pt x="771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76" name="Shape 59076"/>
                        <wps:cNvSpPr/>
                        <wps:spPr>
                          <a:xfrm>
                            <a:off x="335800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77" name="Shape 59077"/>
                        <wps:cNvSpPr/>
                        <wps:spPr>
                          <a:xfrm>
                            <a:off x="3364103" y="0"/>
                            <a:ext cx="891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9144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  <a:lnTo>
                                  <a:pt x="891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78" name="Shape 59078"/>
                        <wps:cNvSpPr/>
                        <wps:spPr>
                          <a:xfrm>
                            <a:off x="42556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79" name="Shape 59079"/>
                        <wps:cNvSpPr/>
                        <wps:spPr>
                          <a:xfrm>
                            <a:off x="4261739" y="0"/>
                            <a:ext cx="663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5" h="9144">
                                <a:moveTo>
                                  <a:pt x="0" y="0"/>
                                </a:moveTo>
                                <a:lnTo>
                                  <a:pt x="663245" y="0"/>
                                </a:lnTo>
                                <a:lnTo>
                                  <a:pt x="663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80" name="Shape 59080"/>
                        <wps:cNvSpPr/>
                        <wps:spPr>
                          <a:xfrm>
                            <a:off x="49249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81" name="Shape 59081"/>
                        <wps:cNvSpPr/>
                        <wps:spPr>
                          <a:xfrm>
                            <a:off x="4931029" y="0"/>
                            <a:ext cx="662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" h="9144">
                                <a:moveTo>
                                  <a:pt x="0" y="0"/>
                                </a:moveTo>
                                <a:lnTo>
                                  <a:pt x="662940" y="0"/>
                                </a:lnTo>
                                <a:lnTo>
                                  <a:pt x="662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82" name="Shape 59082"/>
                        <wps:cNvSpPr/>
                        <wps:spPr>
                          <a:xfrm>
                            <a:off x="55939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83" name="Shape 59083"/>
                        <wps:cNvSpPr/>
                        <wps:spPr>
                          <a:xfrm>
                            <a:off x="5600065" y="0"/>
                            <a:ext cx="662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" h="9144">
                                <a:moveTo>
                                  <a:pt x="0" y="0"/>
                                </a:moveTo>
                                <a:lnTo>
                                  <a:pt x="662940" y="0"/>
                                </a:lnTo>
                                <a:lnTo>
                                  <a:pt x="662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84" name="Shape 59084"/>
                        <wps:cNvSpPr/>
                        <wps:spPr>
                          <a:xfrm>
                            <a:off x="626300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85" name="Shape 59085"/>
                        <wps:cNvSpPr/>
                        <wps:spPr>
                          <a:xfrm>
                            <a:off x="6269101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86" name="Shape 59086"/>
                        <wps:cNvSpPr/>
                        <wps:spPr>
                          <a:xfrm>
                            <a:off x="66775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87" name="Shape 59087"/>
                        <wps:cNvSpPr/>
                        <wps:spPr>
                          <a:xfrm>
                            <a:off x="6683629" y="0"/>
                            <a:ext cx="4514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09" h="9144">
                                <a:moveTo>
                                  <a:pt x="0" y="0"/>
                                </a:moveTo>
                                <a:lnTo>
                                  <a:pt x="451409" y="0"/>
                                </a:lnTo>
                                <a:lnTo>
                                  <a:pt x="4514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88" name="Shape 59088"/>
                        <wps:cNvSpPr/>
                        <wps:spPr>
                          <a:xfrm>
                            <a:off x="71351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89" name="Shape 59089"/>
                        <wps:cNvSpPr/>
                        <wps:spPr>
                          <a:xfrm>
                            <a:off x="7141210" y="0"/>
                            <a:ext cx="649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9144">
                                <a:moveTo>
                                  <a:pt x="0" y="0"/>
                                </a:moveTo>
                                <a:lnTo>
                                  <a:pt x="649224" y="0"/>
                                </a:lnTo>
                                <a:lnTo>
                                  <a:pt x="649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90" name="Shape 59090"/>
                        <wps:cNvSpPr/>
                        <wps:spPr>
                          <a:xfrm>
                            <a:off x="77904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91" name="Shape 59091"/>
                        <wps:cNvSpPr/>
                        <wps:spPr>
                          <a:xfrm>
                            <a:off x="7796531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92" name="Shape 59092"/>
                        <wps:cNvSpPr/>
                        <wps:spPr>
                          <a:xfrm>
                            <a:off x="82049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93" name="Shape 59093"/>
                        <wps:cNvSpPr/>
                        <wps:spPr>
                          <a:xfrm>
                            <a:off x="8211059" y="0"/>
                            <a:ext cx="4511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914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94" name="Shape 59094"/>
                        <wps:cNvSpPr/>
                        <wps:spPr>
                          <a:xfrm>
                            <a:off x="86621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95" name="Shape 59095"/>
                        <wps:cNvSpPr/>
                        <wps:spPr>
                          <a:xfrm>
                            <a:off x="8668258" y="0"/>
                            <a:ext cx="663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5" h="9144">
                                <a:moveTo>
                                  <a:pt x="0" y="0"/>
                                </a:moveTo>
                                <a:lnTo>
                                  <a:pt x="663245" y="0"/>
                                </a:lnTo>
                                <a:lnTo>
                                  <a:pt x="663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53325" style="width:734.764pt;height:0.47998pt;mso-position-horizontal-relative:char;mso-position-vertical-relative:line" coordsize="93315,60">
                <v:shape id="Shape 59096" style="position:absolute;width:2956;height:91;left:0;top:0;" coordsize="295656,9144" path="m0,0l295656,0l295656,9144l0,9144l0,0">
                  <v:stroke weight="0pt" endcap="flat" joinstyle="miter" miterlimit="10" on="false" color="#000000" opacity="0"/>
                  <v:fill on="true" color="#000000"/>
                </v:shape>
                <v:shape id="Shape 59097" style="position:absolute;width:91;height:91;left:295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9098" style="position:absolute;width:12286;height:91;left:3017;top:0;" coordsize="1228649,9144" path="m0,0l1228649,0l1228649,9144l0,9144l0,0">
                  <v:stroke weight="0pt" endcap="flat" joinstyle="miter" miterlimit="10" on="false" color="#000000" opacity="0"/>
                  <v:fill on="true" color="#000000"/>
                </v:shape>
                <v:shape id="Shape 59099" style="position:absolute;width:91;height:91;left:1530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9100" style="position:absolute;width:10439;height:91;left:15364;top:0;" coordsize="1043940,9144" path="m0,0l1043940,0l1043940,9144l0,9144l0,0">
                  <v:stroke weight="0pt" endcap="flat" joinstyle="miter" miterlimit="10" on="false" color="#000000" opacity="0"/>
                  <v:fill on="true" color="#000000"/>
                </v:shape>
                <v:shape id="Shape 59101" style="position:absolute;width:91;height:91;left:2580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9102" style="position:absolute;width:7714;height:91;left:25864;top:0;" coordsize="771449,9144" path="m0,0l771449,0l771449,9144l0,9144l0,0">
                  <v:stroke weight="0pt" endcap="flat" joinstyle="miter" miterlimit="10" on="false" color="#000000" opacity="0"/>
                  <v:fill on="true" color="#000000"/>
                </v:shape>
                <v:shape id="Shape 59103" style="position:absolute;width:91;height:91;left:3358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9104" style="position:absolute;width:8915;height:91;left:33641;top:0;" coordsize="891540,9144" path="m0,0l891540,0l891540,9144l0,9144l0,0">
                  <v:stroke weight="0pt" endcap="flat" joinstyle="miter" miterlimit="10" on="false" color="#000000" opacity="0"/>
                  <v:fill on="true" color="#000000"/>
                </v:shape>
                <v:shape id="Shape 59105" style="position:absolute;width:91;height:91;left:4255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9106" style="position:absolute;width:6632;height:91;left:42617;top:0;" coordsize="663245,9144" path="m0,0l663245,0l663245,9144l0,9144l0,0">
                  <v:stroke weight="0pt" endcap="flat" joinstyle="miter" miterlimit="10" on="false" color="#000000" opacity="0"/>
                  <v:fill on="true" color="#000000"/>
                </v:shape>
                <v:shape id="Shape 59107" style="position:absolute;width:91;height:91;left:4924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9108" style="position:absolute;width:6629;height:91;left:49310;top:0;" coordsize="662940,9144" path="m0,0l662940,0l662940,9144l0,9144l0,0">
                  <v:stroke weight="0pt" endcap="flat" joinstyle="miter" miterlimit="10" on="false" color="#000000" opacity="0"/>
                  <v:fill on="true" color="#000000"/>
                </v:shape>
                <v:shape id="Shape 59109" style="position:absolute;width:91;height:91;left:5593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9110" style="position:absolute;width:6629;height:91;left:56000;top:0;" coordsize="662940,9144" path="m0,0l662940,0l662940,9144l0,9144l0,0">
                  <v:stroke weight="0pt" endcap="flat" joinstyle="miter" miterlimit="10" on="false" color="#000000" opacity="0"/>
                  <v:fill on="true" color="#000000"/>
                </v:shape>
                <v:shape id="Shape 59111" style="position:absolute;width:91;height:91;left:6263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9112" style="position:absolute;width:4084;height:91;left:62691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59113" style="position:absolute;width:91;height:91;left:6677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9114" style="position:absolute;width:4514;height:91;left:66836;top:0;" coordsize="451409,9144" path="m0,0l451409,0l451409,9144l0,9144l0,0">
                  <v:stroke weight="0pt" endcap="flat" joinstyle="miter" miterlimit="10" on="false" color="#000000" opacity="0"/>
                  <v:fill on="true" color="#000000"/>
                </v:shape>
                <v:shape id="Shape 59115" style="position:absolute;width:91;height:91;left:7135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9116" style="position:absolute;width:6492;height:91;left:71412;top:0;" coordsize="649224,9144" path="m0,0l649224,0l649224,9144l0,9144l0,0">
                  <v:stroke weight="0pt" endcap="flat" joinstyle="miter" miterlimit="10" on="false" color="#000000" opacity="0"/>
                  <v:fill on="true" color="#000000"/>
                </v:shape>
                <v:shape id="Shape 59117" style="position:absolute;width:91;height:91;left:7790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9118" style="position:absolute;width:4084;height:91;left:77965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59119" style="position:absolute;width:91;height:91;left:8204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9120" style="position:absolute;width:4511;height:91;left:82110;top:0;" coordsize="451104,9144" path="m0,0l451104,0l451104,9144l0,9144l0,0">
                  <v:stroke weight="0pt" endcap="flat" joinstyle="miter" miterlimit="10" on="false" color="#000000" opacity="0"/>
                  <v:fill on="true" color="#000000"/>
                </v:shape>
                <v:shape id="Shape 59121" style="position:absolute;width:91;height:91;left:8662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9122" style="position:absolute;width:6632;height:91;left:86682;top:0;" coordsize="663245,9144" path="m0,0l663245,0l66324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W w:w="13237" w:type="dxa"/>
        <w:tblLook w:val="04A0" w:firstRow="1" w:lastRow="0" w:firstColumn="1" w:lastColumn="0" w:noHBand="0" w:noVBand="1"/>
      </w:tblPr>
      <w:tblGrid>
        <w:gridCol w:w="897"/>
        <w:gridCol w:w="990"/>
        <w:gridCol w:w="1034"/>
        <w:gridCol w:w="579"/>
        <w:gridCol w:w="650"/>
        <w:gridCol w:w="579"/>
        <w:gridCol w:w="650"/>
        <w:gridCol w:w="579"/>
        <w:gridCol w:w="650"/>
        <w:gridCol w:w="579"/>
        <w:gridCol w:w="1019"/>
        <w:gridCol w:w="1297"/>
        <w:gridCol w:w="579"/>
        <w:gridCol w:w="1019"/>
        <w:gridCol w:w="1433"/>
        <w:gridCol w:w="579"/>
        <w:gridCol w:w="650"/>
        <w:gridCol w:w="765"/>
      </w:tblGrid>
      <w:tr w:rsidR="00C14994" w:rsidRPr="009D1E4F" w:rsidTr="00C149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14994" w:rsidRPr="009D1E4F" w:rsidTr="00C14994">
        <w:trPr>
          <w:trHeight w:val="315"/>
        </w:trPr>
        <w:tc>
          <w:tcPr>
            <w:tcW w:w="13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1E4F">
              <w:rPr>
                <w:b/>
                <w:bCs/>
                <w:color w:val="auto"/>
                <w:szCs w:val="24"/>
              </w:rPr>
              <w:t xml:space="preserve">ОТЧЕТ О ВЫПОЛНЕНИИ ПЛАНА - ЗАДАНИЯ </w:t>
            </w:r>
          </w:p>
        </w:tc>
      </w:tr>
      <w:tr w:rsidR="00C14994" w:rsidRPr="009D1E4F" w:rsidTr="00C14994">
        <w:trPr>
          <w:trHeight w:val="315"/>
        </w:trPr>
        <w:tc>
          <w:tcPr>
            <w:tcW w:w="13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1E4F">
              <w:rPr>
                <w:b/>
                <w:bCs/>
                <w:color w:val="auto"/>
                <w:szCs w:val="24"/>
              </w:rPr>
              <w:t xml:space="preserve">     на подготовку высококвалифицированных спортсменов на 2016 год</w:t>
            </w:r>
          </w:p>
        </w:tc>
      </w:tr>
      <w:tr w:rsidR="00C14994" w:rsidRPr="009D1E4F" w:rsidTr="00C14994">
        <w:trPr>
          <w:trHeight w:val="300"/>
        </w:trPr>
        <w:tc>
          <w:tcPr>
            <w:tcW w:w="13237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1E4F">
              <w:rPr>
                <w:b/>
                <w:bCs/>
                <w:color w:val="auto"/>
                <w:szCs w:val="24"/>
              </w:rPr>
              <w:t>Санкт-Петербургское государственное образовательное учреждение дополнительного образования детей «Специализированная детско-юношеская школа олимпийского резерва по шахматам и шашкам»</w:t>
            </w:r>
          </w:p>
        </w:tc>
      </w:tr>
      <w:tr w:rsidR="00C14994" w:rsidRPr="009D1E4F" w:rsidTr="00C14994">
        <w:trPr>
          <w:trHeight w:val="330"/>
        </w:trPr>
        <w:tc>
          <w:tcPr>
            <w:tcW w:w="13237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</w:p>
        </w:tc>
      </w:tr>
      <w:tr w:rsidR="00C14994" w:rsidRPr="009D1E4F" w:rsidTr="00C14994">
        <w:trPr>
          <w:trHeight w:val="300"/>
        </w:trPr>
        <w:tc>
          <w:tcPr>
            <w:tcW w:w="1323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1E4F">
              <w:rPr>
                <w:color w:val="auto"/>
                <w:sz w:val="20"/>
                <w:szCs w:val="20"/>
              </w:rPr>
              <w:t>(наименование учреждения)</w:t>
            </w:r>
          </w:p>
        </w:tc>
      </w:tr>
      <w:tr w:rsidR="00C14994" w:rsidRPr="009D1E4F" w:rsidTr="00C1499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14994" w:rsidRPr="009D1E4F" w:rsidTr="00C14994">
        <w:trPr>
          <w:trHeight w:val="2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1E4F">
              <w:rPr>
                <w:b/>
                <w:bCs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1E4F">
              <w:rPr>
                <w:b/>
                <w:bCs/>
                <w:color w:val="auto"/>
                <w:sz w:val="18"/>
                <w:szCs w:val="18"/>
              </w:rPr>
              <w:t>Виды спорта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1E4F">
              <w:rPr>
                <w:b/>
                <w:bCs/>
                <w:color w:val="auto"/>
                <w:sz w:val="18"/>
                <w:szCs w:val="18"/>
              </w:rPr>
              <w:t>Всего учащихся*</w:t>
            </w:r>
          </w:p>
        </w:tc>
        <w:tc>
          <w:tcPr>
            <w:tcW w:w="103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1E4F">
              <w:rPr>
                <w:b/>
                <w:bCs/>
                <w:color w:val="auto"/>
                <w:szCs w:val="24"/>
              </w:rPr>
              <w:t>Отчёт о выполнении за 2016 год</w:t>
            </w:r>
          </w:p>
        </w:tc>
      </w:tr>
      <w:tr w:rsidR="00C14994" w:rsidRPr="009D1E4F" w:rsidTr="00C14994">
        <w:trPr>
          <w:trHeight w:val="7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1E4F">
              <w:rPr>
                <w:b/>
                <w:bCs/>
                <w:color w:val="auto"/>
                <w:sz w:val="18"/>
                <w:szCs w:val="18"/>
              </w:rPr>
              <w:t>1 юношеский разряд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1E4F">
              <w:rPr>
                <w:b/>
                <w:bCs/>
                <w:color w:val="auto"/>
                <w:sz w:val="18"/>
                <w:szCs w:val="18"/>
              </w:rPr>
              <w:t xml:space="preserve">III спортивный </w:t>
            </w:r>
            <w:r w:rsidRPr="009D1E4F">
              <w:rPr>
                <w:b/>
                <w:bCs/>
                <w:color w:val="auto"/>
                <w:sz w:val="18"/>
                <w:szCs w:val="18"/>
              </w:rPr>
              <w:br/>
              <w:t>разряд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1E4F">
              <w:rPr>
                <w:b/>
                <w:bCs/>
                <w:color w:val="auto"/>
                <w:sz w:val="18"/>
                <w:szCs w:val="18"/>
              </w:rPr>
              <w:t xml:space="preserve">II спортивный </w:t>
            </w:r>
            <w:r w:rsidRPr="009D1E4F">
              <w:rPr>
                <w:b/>
                <w:bCs/>
                <w:color w:val="auto"/>
                <w:sz w:val="18"/>
                <w:szCs w:val="18"/>
              </w:rPr>
              <w:br/>
              <w:t>разряд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1E4F">
              <w:rPr>
                <w:b/>
                <w:bCs/>
                <w:color w:val="auto"/>
                <w:sz w:val="18"/>
                <w:szCs w:val="18"/>
              </w:rPr>
              <w:t>I спортивный разряд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1E4F">
              <w:rPr>
                <w:b/>
                <w:bCs/>
                <w:color w:val="auto"/>
                <w:sz w:val="18"/>
                <w:szCs w:val="18"/>
              </w:rPr>
              <w:t>КМС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1E4F">
              <w:rPr>
                <w:b/>
                <w:bCs/>
                <w:color w:val="auto"/>
                <w:sz w:val="18"/>
                <w:szCs w:val="18"/>
              </w:rPr>
              <w:t>МС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1E4F">
              <w:rPr>
                <w:b/>
                <w:bCs/>
                <w:color w:val="auto"/>
                <w:sz w:val="18"/>
                <w:szCs w:val="18"/>
              </w:rPr>
              <w:t>МСМК</w:t>
            </w:r>
          </w:p>
        </w:tc>
      </w:tr>
      <w:tr w:rsidR="00C14994" w:rsidRPr="009D1E4F" w:rsidTr="00C1499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9D1E4F">
              <w:rPr>
                <w:color w:val="auto"/>
                <w:sz w:val="18"/>
                <w:szCs w:val="18"/>
              </w:rPr>
              <w:t>План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9D1E4F">
              <w:rPr>
                <w:b/>
                <w:bCs/>
                <w:i/>
                <w:iCs/>
                <w:color w:val="auto"/>
                <w:sz w:val="18"/>
                <w:szCs w:val="18"/>
              </w:rPr>
              <w:t>Факт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9D1E4F">
              <w:rPr>
                <w:color w:val="auto"/>
                <w:sz w:val="18"/>
                <w:szCs w:val="18"/>
              </w:rPr>
              <w:t>План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9D1E4F">
              <w:rPr>
                <w:b/>
                <w:bCs/>
                <w:i/>
                <w:iCs/>
                <w:color w:val="auto"/>
                <w:sz w:val="18"/>
                <w:szCs w:val="18"/>
              </w:rPr>
              <w:t>Факт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9D1E4F">
              <w:rPr>
                <w:color w:val="auto"/>
                <w:sz w:val="18"/>
                <w:szCs w:val="18"/>
              </w:rPr>
              <w:t>План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9D1E4F">
              <w:rPr>
                <w:b/>
                <w:bCs/>
                <w:i/>
                <w:iCs/>
                <w:color w:val="auto"/>
                <w:sz w:val="18"/>
                <w:szCs w:val="18"/>
              </w:rPr>
              <w:t>Факт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9D1E4F">
              <w:rPr>
                <w:color w:val="auto"/>
                <w:sz w:val="18"/>
                <w:szCs w:val="18"/>
              </w:rPr>
              <w:t>План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9D1E4F">
              <w:rPr>
                <w:b/>
                <w:bCs/>
                <w:i/>
                <w:iCs/>
                <w:color w:val="auto"/>
                <w:sz w:val="18"/>
                <w:szCs w:val="18"/>
              </w:rPr>
              <w:t>Факт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9D1E4F">
              <w:rPr>
                <w:color w:val="auto"/>
                <w:sz w:val="18"/>
                <w:szCs w:val="18"/>
              </w:rPr>
              <w:t>План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9D1E4F">
              <w:rPr>
                <w:b/>
                <w:bCs/>
                <w:i/>
                <w:iCs/>
                <w:color w:val="auto"/>
                <w:sz w:val="18"/>
                <w:szCs w:val="18"/>
              </w:rPr>
              <w:t>Факт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9D1E4F">
              <w:rPr>
                <w:color w:val="auto"/>
                <w:sz w:val="18"/>
                <w:szCs w:val="18"/>
              </w:rPr>
              <w:t>План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9D1E4F">
              <w:rPr>
                <w:b/>
                <w:bCs/>
                <w:i/>
                <w:iCs/>
                <w:color w:val="auto"/>
                <w:sz w:val="18"/>
                <w:szCs w:val="18"/>
              </w:rPr>
              <w:t>Факт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9D1E4F">
              <w:rPr>
                <w:b/>
                <w:bCs/>
                <w:i/>
                <w:iCs/>
                <w:color w:val="auto"/>
                <w:sz w:val="18"/>
                <w:szCs w:val="18"/>
              </w:rPr>
              <w:t>Факт</w:t>
            </w:r>
          </w:p>
        </w:tc>
      </w:tr>
      <w:tr w:rsidR="00C14994" w:rsidRPr="009D1E4F" w:rsidTr="00C1499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9D1E4F">
              <w:rPr>
                <w:b/>
                <w:bCs/>
                <w:i/>
                <w:iCs/>
                <w:color w:val="auto"/>
                <w:sz w:val="16"/>
                <w:szCs w:val="16"/>
              </w:rPr>
              <w:t>Выполнение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9D1E4F">
              <w:rPr>
                <w:b/>
                <w:bCs/>
                <w:i/>
                <w:iCs/>
                <w:color w:val="auto"/>
                <w:sz w:val="16"/>
                <w:szCs w:val="16"/>
              </w:rPr>
              <w:t>Подтверждение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9D1E4F">
              <w:rPr>
                <w:b/>
                <w:bCs/>
                <w:i/>
                <w:iCs/>
                <w:color w:val="auto"/>
                <w:sz w:val="16"/>
                <w:szCs w:val="16"/>
              </w:rPr>
              <w:t>Выполнение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9D1E4F">
              <w:rPr>
                <w:b/>
                <w:bCs/>
                <w:i/>
                <w:iCs/>
                <w:color w:val="auto"/>
                <w:sz w:val="18"/>
                <w:szCs w:val="18"/>
              </w:rPr>
              <w:t>Подтверждение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C14994" w:rsidRPr="009D1E4F" w:rsidTr="00C1499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C14994" w:rsidRPr="009D1E4F" w:rsidTr="00C14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Cs w:val="24"/>
              </w:rPr>
            </w:pPr>
            <w:r w:rsidRPr="009D1E4F">
              <w:rPr>
                <w:b/>
                <w:bCs/>
                <w:color w:val="auto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 w:rsidRPr="009D1E4F">
              <w:rPr>
                <w:rFonts w:ascii="Calibri" w:hAnsi="Calibri"/>
                <w:color w:val="auto"/>
                <w:sz w:val="22"/>
              </w:rPr>
              <w:t xml:space="preserve">шахматы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E83BCB" w:rsidP="00C1499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9D1E4F">
              <w:rPr>
                <w:rFonts w:ascii="Calibri" w:hAnsi="Calibri"/>
                <w:color w:val="auto"/>
                <w:sz w:val="22"/>
              </w:rPr>
              <w:t>245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723C14" w:rsidP="00C1499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2</w:t>
            </w:r>
            <w:r w:rsidR="00C14994" w:rsidRPr="009D1E4F">
              <w:rPr>
                <w:rFonts w:ascii="Calibri" w:hAnsi="Calibri"/>
                <w:color w:val="auto"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9D1E4F">
              <w:rPr>
                <w:rFonts w:ascii="Calibri" w:hAnsi="Calibri"/>
                <w:color w:val="auto"/>
                <w:sz w:val="22"/>
              </w:rPr>
              <w:t> </w:t>
            </w:r>
            <w:r w:rsidR="00723C14">
              <w:rPr>
                <w:rFonts w:ascii="Calibri" w:hAnsi="Calibri"/>
                <w:color w:val="auto"/>
                <w:sz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9D1E4F">
              <w:rPr>
                <w:rFonts w:ascii="Calibri" w:hAnsi="Calibri"/>
                <w:color w:val="auto"/>
                <w:sz w:val="22"/>
              </w:rPr>
              <w:t> </w:t>
            </w:r>
            <w:r w:rsidR="00723C14">
              <w:rPr>
                <w:rFonts w:ascii="Calibri" w:hAnsi="Calibri"/>
                <w:color w:val="auto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9D1E4F">
              <w:rPr>
                <w:rFonts w:ascii="Calibri" w:hAnsi="Calibri"/>
                <w:color w:val="auto"/>
                <w:sz w:val="22"/>
              </w:rPr>
              <w:t> </w:t>
            </w:r>
            <w:r w:rsidR="00723C14">
              <w:rPr>
                <w:rFonts w:ascii="Calibri" w:hAnsi="Calibri"/>
                <w:color w:val="auto"/>
                <w:sz w:val="2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994" w:rsidRPr="009D1E4F" w:rsidRDefault="00723C14" w:rsidP="00C1499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9</w:t>
            </w:r>
            <w:r w:rsidR="00C14994" w:rsidRPr="009D1E4F">
              <w:rPr>
                <w:rFonts w:ascii="Calibri" w:hAnsi="Calibri"/>
                <w:color w:val="auto"/>
                <w:sz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994" w:rsidRPr="009D1E4F" w:rsidRDefault="00723C14" w:rsidP="00C1499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D1E4F">
              <w:rPr>
                <w:color w:val="auto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9D1E4F">
              <w:rPr>
                <w:rFonts w:ascii="Calibri" w:hAnsi="Calibri"/>
                <w:color w:val="auto"/>
                <w:sz w:val="22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9D1E4F">
              <w:rPr>
                <w:rFonts w:ascii="Calibri" w:hAnsi="Calibri"/>
                <w:color w:val="auto"/>
                <w:sz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D1E4F">
              <w:rPr>
                <w:color w:val="auto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9D1E4F">
              <w:rPr>
                <w:rFonts w:ascii="Calibri" w:hAnsi="Calibri"/>
                <w:color w:val="auto"/>
                <w:sz w:val="2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9D1E4F">
              <w:rPr>
                <w:color w:val="auto"/>
                <w:sz w:val="22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1E4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9D1E4F">
              <w:rPr>
                <w:color w:val="auto"/>
                <w:sz w:val="22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9D1E4F">
              <w:rPr>
                <w:color w:val="auto"/>
                <w:sz w:val="22"/>
              </w:rPr>
              <w:t>0</w:t>
            </w:r>
          </w:p>
        </w:tc>
      </w:tr>
      <w:tr w:rsidR="00C14994" w:rsidRPr="009D1E4F" w:rsidTr="00C149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9D1E4F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 w:rsidRPr="009D1E4F">
              <w:rPr>
                <w:rFonts w:ascii="Calibri" w:hAnsi="Calibri"/>
                <w:color w:val="auto"/>
                <w:sz w:val="22"/>
              </w:rPr>
              <w:t>шашки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990923" w:rsidP="00C1499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257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9D1E4F">
              <w:rPr>
                <w:rFonts w:ascii="Calibri" w:hAnsi="Calibri"/>
                <w:color w:val="auto"/>
                <w:sz w:val="22"/>
              </w:rPr>
              <w:t> </w:t>
            </w:r>
            <w:r w:rsidR="00723C14">
              <w:rPr>
                <w:rFonts w:ascii="Calibri" w:hAnsi="Calibri"/>
                <w:color w:val="auto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723C14" w:rsidP="00C1499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1</w:t>
            </w:r>
            <w:r w:rsidR="00C14994" w:rsidRPr="009D1E4F">
              <w:rPr>
                <w:rFonts w:ascii="Calibri" w:hAnsi="Calibri"/>
                <w:color w:val="auto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723C14" w:rsidP="00C1499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3</w:t>
            </w:r>
            <w:r w:rsidR="00C14994" w:rsidRPr="009D1E4F">
              <w:rPr>
                <w:rFonts w:ascii="Calibri" w:hAnsi="Calibri"/>
                <w:color w:val="auto"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9D1E4F">
              <w:rPr>
                <w:rFonts w:ascii="Calibri" w:hAnsi="Calibri"/>
                <w:color w:val="auto"/>
                <w:sz w:val="22"/>
              </w:rPr>
              <w:t> </w:t>
            </w:r>
            <w:r w:rsidR="00902A10">
              <w:rPr>
                <w:rFonts w:ascii="Calibri" w:hAnsi="Calibri"/>
                <w:color w:val="auto"/>
                <w:sz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9D1E4F">
              <w:rPr>
                <w:rFonts w:ascii="Calibri" w:hAnsi="Calibri"/>
                <w:color w:val="auto"/>
                <w:sz w:val="22"/>
              </w:rPr>
              <w:t> </w:t>
            </w:r>
            <w:r w:rsidR="00902A10">
              <w:rPr>
                <w:rFonts w:ascii="Calibri" w:hAnsi="Calibri"/>
                <w:color w:val="auto"/>
                <w:sz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9D1E4F">
              <w:rPr>
                <w:rFonts w:ascii="Calibri" w:hAnsi="Calibri"/>
                <w:color w:val="auto"/>
                <w:sz w:val="22"/>
              </w:rPr>
              <w:t> </w:t>
            </w:r>
            <w:r w:rsidR="00902A10">
              <w:rPr>
                <w:rFonts w:ascii="Calibri" w:hAnsi="Calibri"/>
                <w:color w:val="auto"/>
                <w:sz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D1E4F">
              <w:rPr>
                <w:color w:val="auto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9D1E4F">
              <w:rPr>
                <w:color w:val="auto"/>
                <w:sz w:val="22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9D1E4F">
              <w:rPr>
                <w:color w:val="auto"/>
                <w:sz w:val="2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9D1E4F">
              <w:rPr>
                <w:color w:val="auto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9D1E4F">
              <w:rPr>
                <w:color w:val="auto"/>
                <w:sz w:val="2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9D1E4F">
              <w:rPr>
                <w:color w:val="auto"/>
                <w:sz w:val="22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9D1E4F">
              <w:rPr>
                <w:color w:val="auto"/>
                <w:sz w:val="22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9D1E4F">
              <w:rPr>
                <w:color w:val="auto"/>
                <w:sz w:val="22"/>
              </w:rPr>
              <w:t>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9D1E4F">
              <w:rPr>
                <w:color w:val="auto"/>
                <w:sz w:val="22"/>
              </w:rPr>
              <w:t>0</w:t>
            </w:r>
          </w:p>
        </w:tc>
      </w:tr>
      <w:tr w:rsidR="00C14994" w:rsidRPr="009D1E4F" w:rsidTr="00C14994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9D1E4F">
              <w:rPr>
                <w:b/>
                <w:bCs/>
                <w:color w:val="auto"/>
                <w:szCs w:val="24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990923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990923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990923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990923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990923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990923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990923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9D1E4F">
              <w:rPr>
                <w:color w:val="auto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9D1E4F">
              <w:rPr>
                <w:color w:val="auto"/>
                <w:sz w:val="22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9D1E4F">
              <w:rPr>
                <w:color w:val="auto"/>
                <w:sz w:val="2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9D1E4F">
              <w:rPr>
                <w:color w:val="auto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9D1E4F">
              <w:rPr>
                <w:color w:val="auto"/>
                <w:sz w:val="2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9D1E4F">
              <w:rPr>
                <w:color w:val="auto"/>
                <w:sz w:val="22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9D1E4F">
              <w:rPr>
                <w:color w:val="auto"/>
                <w:sz w:val="22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9D1E4F">
              <w:rPr>
                <w:color w:val="auto"/>
                <w:sz w:val="22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94" w:rsidRPr="009D1E4F" w:rsidRDefault="00C14994" w:rsidP="00C1499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9D1E4F">
              <w:rPr>
                <w:color w:val="auto"/>
                <w:sz w:val="22"/>
              </w:rPr>
              <w:t>0</w:t>
            </w:r>
          </w:p>
        </w:tc>
      </w:tr>
    </w:tbl>
    <w:p w:rsidR="00C826B0" w:rsidRPr="009D1E4F" w:rsidRDefault="00601D22">
      <w:pPr>
        <w:spacing w:after="0" w:line="259" w:lineRule="auto"/>
        <w:ind w:left="0" w:firstLine="0"/>
        <w:jc w:val="left"/>
        <w:rPr>
          <w:color w:val="auto"/>
        </w:rPr>
      </w:pPr>
      <w:r w:rsidRPr="009D1E4F">
        <w:rPr>
          <w:color w:val="auto"/>
          <w:sz w:val="28"/>
        </w:rPr>
        <w:t xml:space="preserve"> </w:t>
      </w:r>
    </w:p>
    <w:p w:rsidR="00C826B0" w:rsidRPr="00C14994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C14994">
        <w:rPr>
          <w:color w:val="FF0000"/>
          <w:sz w:val="28"/>
        </w:rPr>
        <w:t xml:space="preserve"> </w:t>
      </w:r>
    </w:p>
    <w:p w:rsidR="00C826B0" w:rsidRPr="00C14994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C14994">
        <w:rPr>
          <w:color w:val="FF0000"/>
          <w:sz w:val="28"/>
        </w:rPr>
        <w:t xml:space="preserve"> </w:t>
      </w:r>
    </w:p>
    <w:p w:rsidR="00C826B0" w:rsidRPr="00C14994" w:rsidRDefault="00601D22">
      <w:pPr>
        <w:spacing w:after="0" w:line="259" w:lineRule="auto"/>
        <w:ind w:left="0" w:firstLine="0"/>
        <w:jc w:val="left"/>
        <w:rPr>
          <w:color w:val="FF0000"/>
        </w:rPr>
      </w:pPr>
      <w:r w:rsidRPr="00C14994">
        <w:rPr>
          <w:color w:val="FF0000"/>
          <w:sz w:val="28"/>
        </w:rPr>
        <w:t xml:space="preserve"> </w:t>
      </w:r>
    </w:p>
    <w:p w:rsidR="00C826B0" w:rsidRDefault="00601D22">
      <w:pPr>
        <w:spacing w:after="0" w:line="259" w:lineRule="auto"/>
        <w:ind w:lef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CF43BB" w:rsidRDefault="00CF43BB">
      <w:pPr>
        <w:spacing w:after="0" w:line="259" w:lineRule="auto"/>
        <w:ind w:left="0" w:firstLine="0"/>
        <w:jc w:val="left"/>
        <w:rPr>
          <w:sz w:val="28"/>
        </w:rPr>
      </w:pPr>
    </w:p>
    <w:p w:rsidR="00CF43BB" w:rsidRDefault="00CF43BB">
      <w:pPr>
        <w:spacing w:after="0" w:line="259" w:lineRule="auto"/>
        <w:ind w:left="0" w:firstLine="0"/>
        <w:jc w:val="left"/>
        <w:rPr>
          <w:sz w:val="28"/>
        </w:rPr>
      </w:pPr>
    </w:p>
    <w:p w:rsidR="00CF43BB" w:rsidRDefault="00CF43BB">
      <w:pPr>
        <w:spacing w:after="0" w:line="259" w:lineRule="auto"/>
        <w:ind w:left="0" w:firstLine="0"/>
        <w:jc w:val="left"/>
      </w:pPr>
    </w:p>
    <w:p w:rsidR="00C826B0" w:rsidRDefault="00601D22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C826B0" w:rsidRPr="009D1E4F" w:rsidRDefault="00CF43BB">
      <w:pPr>
        <w:spacing w:after="295"/>
        <w:ind w:left="576"/>
        <w:rPr>
          <w:color w:val="auto"/>
        </w:rPr>
      </w:pPr>
      <w:r w:rsidRPr="009D1E4F">
        <w:rPr>
          <w:color w:val="auto"/>
        </w:rPr>
        <w:lastRenderedPageBreak/>
        <w:t>1.7</w:t>
      </w:r>
      <w:r w:rsidR="00601D22" w:rsidRPr="009D1E4F">
        <w:rPr>
          <w:color w:val="auto"/>
        </w:rPr>
        <w:t xml:space="preserve">. Медицинское сопровождение учебно-тренировочного процесса  </w:t>
      </w:r>
    </w:p>
    <w:p w:rsidR="00C826B0" w:rsidRPr="009D1E4F" w:rsidRDefault="00601D22">
      <w:pPr>
        <w:ind w:left="-15" w:firstLine="566"/>
        <w:rPr>
          <w:color w:val="auto"/>
        </w:rPr>
      </w:pPr>
      <w:r w:rsidRPr="009D1E4F">
        <w:rPr>
          <w:color w:val="auto"/>
        </w:rPr>
        <w:t>Для эффективности учебно-тренировочного процесса все средства и воздей</w:t>
      </w:r>
      <w:r w:rsidR="00CF43BB" w:rsidRPr="009D1E4F">
        <w:rPr>
          <w:color w:val="auto"/>
        </w:rPr>
        <w:t>ствия спортивной   подготовки,</w:t>
      </w:r>
      <w:r w:rsidRPr="009D1E4F">
        <w:rPr>
          <w:color w:val="auto"/>
        </w:rPr>
        <w:t xml:space="preserve"> применяемые   тренером-преподавателем   должны   строго соответствовать силам и возможностям спортсмена, его способности воспринимать и усваивать тренировочные нагрузки, восстанавливаться в требуемой мере к следующему занятию или в после соревновательный период. </w:t>
      </w:r>
    </w:p>
    <w:p w:rsidR="00C826B0" w:rsidRPr="009D1E4F" w:rsidRDefault="00CF43BB">
      <w:pPr>
        <w:ind w:left="-15" w:firstLine="566"/>
        <w:rPr>
          <w:color w:val="auto"/>
        </w:rPr>
      </w:pPr>
      <w:r w:rsidRPr="009D1E4F">
        <w:rPr>
          <w:color w:val="auto"/>
        </w:rPr>
        <w:t>В учреждении работает врач</w:t>
      </w:r>
      <w:r w:rsidR="00601D22" w:rsidRPr="009D1E4F">
        <w:rPr>
          <w:color w:val="auto"/>
        </w:rPr>
        <w:t xml:space="preserve">. Основной целью медицинского сопровождения является осуществление систематического контроля за состоянием здоровья, адекватностью физических нагрузок, восстановлением здоровья средствами и методами физической культуры, формирование здорового образа жизни. Медицинский работник определяет состояние здоровья, физического развития и уровень функциональных возможностей занимающихся, соответствие физических нагрузок возможностям организма. </w:t>
      </w:r>
    </w:p>
    <w:p w:rsidR="00C826B0" w:rsidRPr="009D1E4F" w:rsidRDefault="00601D22">
      <w:pPr>
        <w:ind w:left="-15" w:firstLine="566"/>
        <w:rPr>
          <w:color w:val="auto"/>
        </w:rPr>
      </w:pPr>
      <w:r w:rsidRPr="009D1E4F">
        <w:rPr>
          <w:color w:val="auto"/>
        </w:rPr>
        <w:t xml:space="preserve">В </w:t>
      </w:r>
      <w:r w:rsidR="00CF43BB" w:rsidRPr="009D1E4F">
        <w:rPr>
          <w:b/>
          <w:color w:val="auto"/>
          <w:sz w:val="26"/>
          <w:szCs w:val="26"/>
        </w:rPr>
        <w:t>СПб ГБОУ ДОД «СДЮСШОР ШШ</w:t>
      </w:r>
      <w:r w:rsidR="00CF43BB" w:rsidRPr="009D1E4F">
        <w:rPr>
          <w:color w:val="auto"/>
        </w:rPr>
        <w:t xml:space="preserve"> </w:t>
      </w:r>
      <w:r w:rsidRPr="009D1E4F">
        <w:rPr>
          <w:color w:val="auto"/>
        </w:rPr>
        <w:t xml:space="preserve">обучающиеся два раза в год (осень, весна) проходят медицинское обследование. Обучающиеся начальной подготовки и учебно-тренировочных групп допускаются к занятиям по справкам от врача педиатра по месту проживания. </w:t>
      </w:r>
    </w:p>
    <w:p w:rsidR="00C826B0" w:rsidRPr="009D1E4F" w:rsidRDefault="00601D22">
      <w:pPr>
        <w:ind w:left="-15" w:firstLine="566"/>
        <w:rPr>
          <w:color w:val="auto"/>
        </w:rPr>
      </w:pPr>
      <w:r w:rsidRPr="009D1E4F">
        <w:rPr>
          <w:color w:val="auto"/>
        </w:rPr>
        <w:t xml:space="preserve">Немаловажное значение в определении состояния здоровья юного спортсмена, его индивидуальных особенностей, а так же при </w:t>
      </w:r>
      <w:proofErr w:type="gramStart"/>
      <w:r w:rsidRPr="009D1E4F">
        <w:rPr>
          <w:color w:val="auto"/>
        </w:rPr>
        <w:t>подборе  методов</w:t>
      </w:r>
      <w:proofErr w:type="gramEnd"/>
      <w:r w:rsidRPr="009D1E4F">
        <w:rPr>
          <w:color w:val="auto"/>
        </w:rPr>
        <w:t xml:space="preserve"> и средств, проведения тренировок для каждого воспитанника имеют результаты углубленного медицинского осмотра. Поэтому обучающиеся групп спортивного совершенствования два раза в год проходят тщательное медицинское обследование. </w:t>
      </w:r>
    </w:p>
    <w:p w:rsidR="00C826B0" w:rsidRPr="009D1E4F" w:rsidRDefault="00601D22">
      <w:pPr>
        <w:ind w:left="-15" w:firstLine="566"/>
        <w:rPr>
          <w:color w:val="auto"/>
        </w:rPr>
      </w:pPr>
      <w:r w:rsidRPr="009D1E4F">
        <w:rPr>
          <w:color w:val="auto"/>
        </w:rPr>
        <w:t xml:space="preserve">В обязанности медицинского персонала входит контроль за соблюдением, всех санитарных норм, правил в местах проведение учебно-тренировочных занятий и соревнований, допуск учащихся к спортивно-массовым мероприятиям.  </w:t>
      </w:r>
    </w:p>
    <w:p w:rsidR="00C826B0" w:rsidRPr="009D1E4F" w:rsidRDefault="00601D22">
      <w:pPr>
        <w:ind w:left="-15" w:firstLine="566"/>
        <w:rPr>
          <w:color w:val="auto"/>
        </w:rPr>
      </w:pPr>
      <w:r w:rsidRPr="009D1E4F">
        <w:rPr>
          <w:color w:val="auto"/>
        </w:rPr>
        <w:t xml:space="preserve">Медицинский персонал учреждения регулярно проводит беседы и консультации с тренерами по технике безопасности профилактике травматизма во время тренировочного процесса, в свою очередь тренеры регулярно проводят в группах беседы по технике безопасности, предупреждению травматизма, закаливанию. </w:t>
      </w:r>
    </w:p>
    <w:p w:rsidR="00C826B0" w:rsidRDefault="00601D22">
      <w:pPr>
        <w:spacing w:after="0" w:line="259" w:lineRule="auto"/>
        <w:ind w:left="566" w:firstLine="0"/>
        <w:jc w:val="left"/>
      </w:pPr>
      <w:r>
        <w:t xml:space="preserve"> </w:t>
      </w:r>
    </w:p>
    <w:p w:rsidR="00C826B0" w:rsidRDefault="00601D22">
      <w:pPr>
        <w:spacing w:after="0" w:line="259" w:lineRule="auto"/>
        <w:ind w:left="566" w:firstLine="0"/>
        <w:jc w:val="left"/>
      </w:pPr>
      <w:r>
        <w:t xml:space="preserve"> </w:t>
      </w:r>
    </w:p>
    <w:p w:rsidR="00C826B0" w:rsidRDefault="00601D22">
      <w:pPr>
        <w:spacing w:after="0" w:line="259" w:lineRule="auto"/>
        <w:ind w:left="0" w:firstLine="0"/>
        <w:jc w:val="left"/>
      </w:pPr>
      <w:r>
        <w:t xml:space="preserve"> </w:t>
      </w:r>
    </w:p>
    <w:p w:rsidR="00C826B0" w:rsidRDefault="00601D22">
      <w:pPr>
        <w:spacing w:after="0" w:line="259" w:lineRule="auto"/>
        <w:ind w:left="0" w:firstLine="0"/>
        <w:jc w:val="left"/>
      </w:pPr>
      <w:r>
        <w:t xml:space="preserve"> </w:t>
      </w:r>
    </w:p>
    <w:p w:rsidR="00C826B0" w:rsidRDefault="00601D22">
      <w:pPr>
        <w:spacing w:after="0" w:line="259" w:lineRule="auto"/>
        <w:ind w:left="0" w:firstLine="0"/>
        <w:jc w:val="left"/>
      </w:pPr>
      <w:r>
        <w:t xml:space="preserve"> </w:t>
      </w:r>
    </w:p>
    <w:p w:rsidR="00CF43BB" w:rsidRDefault="00CF43BB">
      <w:pPr>
        <w:spacing w:after="0" w:line="259" w:lineRule="auto"/>
        <w:ind w:left="0" w:firstLine="0"/>
        <w:jc w:val="left"/>
      </w:pPr>
    </w:p>
    <w:p w:rsidR="00C826B0" w:rsidRDefault="00601D22">
      <w:pPr>
        <w:spacing w:after="0" w:line="259" w:lineRule="auto"/>
        <w:ind w:left="0" w:firstLine="0"/>
        <w:jc w:val="left"/>
      </w:pPr>
      <w:r>
        <w:t xml:space="preserve"> </w:t>
      </w:r>
    </w:p>
    <w:p w:rsidR="00C826B0" w:rsidRDefault="00601D22">
      <w:pPr>
        <w:spacing w:after="0" w:line="259" w:lineRule="auto"/>
        <w:ind w:left="0" w:firstLine="0"/>
        <w:jc w:val="left"/>
      </w:pPr>
      <w:r>
        <w:t xml:space="preserve"> </w:t>
      </w:r>
    </w:p>
    <w:p w:rsidR="00C826B0" w:rsidRDefault="00601D22">
      <w:pPr>
        <w:spacing w:after="0" w:line="259" w:lineRule="auto"/>
        <w:ind w:left="0" w:firstLine="0"/>
        <w:jc w:val="left"/>
      </w:pPr>
      <w:r>
        <w:t xml:space="preserve"> </w:t>
      </w:r>
    </w:p>
    <w:p w:rsidR="00C826B0" w:rsidRDefault="00601D22">
      <w:pPr>
        <w:ind w:left="-5"/>
      </w:pPr>
      <w:r>
        <w:lastRenderedPageBreak/>
        <w:t xml:space="preserve">2. ПОКАЗАТЕЛИ ДЕЯТЕЛЬНОСТИ ОРГАНИЗАЦИИ ДОПОЛНИТЕЛЬНОГО ОБРАЗОВАНИЯ, ПОДЛЕЖАЩЕЙ САМООБСЛЕДОВАНИЮ </w:t>
      </w:r>
    </w:p>
    <w:p w:rsidR="00C826B0" w:rsidRDefault="00601D22">
      <w:pPr>
        <w:spacing w:after="0" w:line="259" w:lineRule="auto"/>
        <w:ind w:left="58" w:firstLine="0"/>
        <w:jc w:val="center"/>
      </w:pPr>
      <w:r>
        <w:t xml:space="preserve"> </w:t>
      </w:r>
    </w:p>
    <w:tbl>
      <w:tblPr>
        <w:tblStyle w:val="TableGrid"/>
        <w:tblW w:w="10263" w:type="dxa"/>
        <w:tblInd w:w="-62" w:type="dxa"/>
        <w:tblCellMar>
          <w:top w:w="108" w:type="dxa"/>
          <w:left w:w="62" w:type="dxa"/>
          <w:right w:w="52" w:type="dxa"/>
        </w:tblCellMar>
        <w:tblLook w:val="04A0" w:firstRow="1" w:lastRow="0" w:firstColumn="1" w:lastColumn="0" w:noHBand="0" w:noVBand="1"/>
      </w:tblPr>
      <w:tblGrid>
        <w:gridCol w:w="1020"/>
        <w:gridCol w:w="6961"/>
        <w:gridCol w:w="2282"/>
      </w:tblGrid>
      <w:tr w:rsidR="00C826B0" w:rsidTr="00193869">
        <w:trPr>
          <w:trHeight w:val="76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Default="00601D22">
            <w:pPr>
              <w:spacing w:after="0" w:line="259" w:lineRule="auto"/>
              <w:ind w:left="0" w:right="12" w:firstLine="0"/>
              <w:jc w:val="center"/>
            </w:pPr>
            <w:r>
              <w:t xml:space="preserve">N п/п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Default="00601D22">
            <w:pPr>
              <w:spacing w:after="0" w:line="259" w:lineRule="auto"/>
              <w:ind w:left="0" w:right="15" w:firstLine="0"/>
              <w:jc w:val="center"/>
            </w:pPr>
            <w:r>
              <w:t xml:space="preserve">Показатели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firstLine="0"/>
              <w:jc w:val="center"/>
            </w:pPr>
            <w:r>
              <w:t xml:space="preserve">Единица измерения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right="10" w:firstLine="0"/>
              <w:jc w:val="center"/>
            </w:pPr>
            <w:r>
              <w:t xml:space="preserve">1.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t xml:space="preserve">Образовательная деятельность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right="10" w:firstLine="0"/>
              <w:jc w:val="center"/>
            </w:pPr>
            <w:r>
              <w:t xml:space="preserve">1.1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t xml:space="preserve">Общая численность учащихся, в том числе: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E83BCB" w:rsidP="00990923">
            <w:pPr>
              <w:spacing w:after="0" w:line="259" w:lineRule="auto"/>
              <w:ind w:left="96" w:firstLine="0"/>
              <w:jc w:val="center"/>
            </w:pPr>
            <w:r>
              <w:t>502</w:t>
            </w:r>
            <w:r w:rsidR="00601D22">
              <w:t xml:space="preserve"> человек</w:t>
            </w:r>
            <w:r>
              <w:t>а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right="12" w:firstLine="0"/>
              <w:jc w:val="center"/>
            </w:pPr>
            <w:r>
              <w:t xml:space="preserve">1.1.1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E83BCB">
            <w:pPr>
              <w:spacing w:after="0" w:line="259" w:lineRule="auto"/>
              <w:ind w:left="0" w:firstLine="0"/>
              <w:jc w:val="left"/>
            </w:pPr>
            <w:r>
              <w:t>Детей школьного возраста (7 - 18</w:t>
            </w:r>
            <w:r w:rsidR="00601D22">
              <w:t xml:space="preserve"> лет)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E83BCB">
            <w:pPr>
              <w:spacing w:after="0" w:line="259" w:lineRule="auto"/>
              <w:ind w:left="0" w:right="11" w:firstLine="0"/>
              <w:jc w:val="center"/>
            </w:pPr>
            <w:r>
              <w:t>476</w:t>
            </w:r>
            <w:r w:rsidR="00601D22">
              <w:t xml:space="preserve"> человек </w:t>
            </w:r>
          </w:p>
        </w:tc>
      </w:tr>
      <w:tr w:rsidR="00C826B0" w:rsidTr="00193869">
        <w:trPr>
          <w:trHeight w:val="49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right="12" w:firstLine="0"/>
              <w:jc w:val="center"/>
            </w:pPr>
            <w:r>
              <w:t xml:space="preserve">1.1.4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t xml:space="preserve">Детей старшего школьного возраста (18 лет и старше)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E83BCB">
            <w:pPr>
              <w:spacing w:after="0" w:line="259" w:lineRule="auto"/>
              <w:ind w:left="0" w:right="11" w:firstLine="0"/>
              <w:jc w:val="center"/>
            </w:pPr>
            <w:r>
              <w:t>26</w:t>
            </w:r>
            <w:r w:rsidR="00601D22">
              <w:t xml:space="preserve"> человек </w:t>
            </w:r>
          </w:p>
        </w:tc>
      </w:tr>
      <w:tr w:rsidR="00C826B0" w:rsidTr="00193869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Default="00601D22">
            <w:pPr>
              <w:spacing w:after="0" w:line="259" w:lineRule="auto"/>
              <w:ind w:left="0" w:right="10" w:firstLine="0"/>
              <w:jc w:val="center"/>
            </w:pPr>
            <w:r>
              <w:t xml:space="preserve">1.2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Default="00CF43BB">
            <w:pPr>
              <w:spacing w:after="0" w:line="259" w:lineRule="auto"/>
              <w:ind w:left="0" w:right="11" w:firstLine="0"/>
              <w:jc w:val="center"/>
            </w:pPr>
            <w:r>
              <w:t>0</w:t>
            </w:r>
            <w:r w:rsidR="00601D22">
              <w:t xml:space="preserve"> человек </w:t>
            </w:r>
          </w:p>
        </w:tc>
      </w:tr>
      <w:tr w:rsidR="00C826B0" w:rsidTr="00193869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7112CB" w:rsidRDefault="00601D22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1.3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7112CB" w:rsidRDefault="00601D22">
            <w:pPr>
              <w:spacing w:after="23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Численность/удельный вес численности учащихся, </w:t>
            </w:r>
          </w:p>
          <w:p w:rsidR="00C826B0" w:rsidRPr="007112CB" w:rsidRDefault="00601D22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7112CB" w:rsidRDefault="00CF43BB" w:rsidP="00CF43BB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>0</w:t>
            </w:r>
            <w:r w:rsidR="00601D22" w:rsidRPr="007112CB">
              <w:rPr>
                <w:color w:val="000000" w:themeColor="text1"/>
              </w:rPr>
              <w:t xml:space="preserve"> человек </w:t>
            </w:r>
          </w:p>
        </w:tc>
      </w:tr>
      <w:tr w:rsidR="00C826B0" w:rsidTr="00193869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7112CB" w:rsidRDefault="00601D22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1.4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7112CB" w:rsidRDefault="00601D22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7112CB" w:rsidRDefault="00601D22">
            <w:pPr>
              <w:spacing w:after="0" w:line="259" w:lineRule="auto"/>
              <w:ind w:left="0" w:right="8" w:firstLine="0"/>
              <w:jc w:val="center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0 </w:t>
            </w:r>
          </w:p>
        </w:tc>
      </w:tr>
      <w:tr w:rsidR="00C826B0" w:rsidTr="00193869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7112CB" w:rsidRDefault="00601D22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1.5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7112CB" w:rsidRDefault="00601D22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7112CB" w:rsidRDefault="00601D22">
            <w:pPr>
              <w:spacing w:after="0" w:line="259" w:lineRule="auto"/>
              <w:ind w:left="0" w:right="8" w:firstLine="0"/>
              <w:jc w:val="center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0 </w:t>
            </w:r>
          </w:p>
        </w:tc>
      </w:tr>
      <w:tr w:rsidR="007112CB" w:rsidRPr="007112CB" w:rsidTr="00193869">
        <w:trPr>
          <w:trHeight w:val="131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7112CB" w:rsidRDefault="00601D22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lastRenderedPageBreak/>
              <w:t xml:space="preserve">1.6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7112CB" w:rsidRDefault="00601D22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7112CB" w:rsidRDefault="00601D22">
            <w:pPr>
              <w:spacing w:after="0" w:line="259" w:lineRule="auto"/>
              <w:ind w:left="0" w:right="8" w:firstLine="0"/>
              <w:jc w:val="center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0 </w:t>
            </w:r>
          </w:p>
        </w:tc>
      </w:tr>
      <w:tr w:rsidR="007112CB" w:rsidRPr="007112CB" w:rsidTr="00193869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7112CB" w:rsidRDefault="00601D22">
            <w:pPr>
              <w:spacing w:after="0" w:line="259" w:lineRule="auto"/>
              <w:ind w:left="0" w:right="12" w:firstLine="0"/>
              <w:jc w:val="center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1.6.1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7112CB" w:rsidRDefault="00601D22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Учащиеся с ограниченными возможностями здоровья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7112CB" w:rsidRDefault="0029307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lang w:val="en-US"/>
              </w:rPr>
            </w:pPr>
            <w:r w:rsidRPr="007112CB">
              <w:rPr>
                <w:color w:val="000000" w:themeColor="text1"/>
                <w:lang w:val="en-US"/>
              </w:rPr>
              <w:t>0</w:t>
            </w:r>
          </w:p>
        </w:tc>
      </w:tr>
      <w:tr w:rsidR="007112CB" w:rsidRPr="007112CB" w:rsidTr="00193869">
        <w:trPr>
          <w:trHeight w:val="76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7112CB" w:rsidRDefault="00601D22">
            <w:pPr>
              <w:spacing w:after="0" w:line="259" w:lineRule="auto"/>
              <w:ind w:left="0" w:right="12" w:firstLine="0"/>
              <w:jc w:val="center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1.6.2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7112CB" w:rsidRDefault="00601D22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7112CB" w:rsidRDefault="0029307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lang w:val="en-US"/>
              </w:rPr>
            </w:pPr>
            <w:r w:rsidRPr="007112CB">
              <w:rPr>
                <w:color w:val="000000" w:themeColor="text1"/>
                <w:lang w:val="en-US"/>
              </w:rPr>
              <w:t>0</w:t>
            </w:r>
          </w:p>
        </w:tc>
      </w:tr>
      <w:tr w:rsidR="007112CB" w:rsidRPr="007112CB" w:rsidTr="00193869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7112CB" w:rsidRDefault="00601D22">
            <w:pPr>
              <w:spacing w:after="0" w:line="259" w:lineRule="auto"/>
              <w:ind w:left="0" w:right="12" w:firstLine="0"/>
              <w:jc w:val="center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1.6.3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7112CB" w:rsidRDefault="00601D22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Дети-мигранты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7112CB" w:rsidRDefault="0029307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lang w:val="en-US"/>
              </w:rPr>
            </w:pPr>
            <w:r w:rsidRPr="007112CB">
              <w:rPr>
                <w:color w:val="000000" w:themeColor="text1"/>
                <w:lang w:val="en-US"/>
              </w:rPr>
              <w:t>0</w:t>
            </w:r>
          </w:p>
        </w:tc>
      </w:tr>
      <w:tr w:rsidR="007112CB" w:rsidRPr="007112CB" w:rsidTr="00193869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7112CB" w:rsidRDefault="00601D22">
            <w:pPr>
              <w:spacing w:after="0" w:line="259" w:lineRule="auto"/>
              <w:ind w:left="0" w:right="12" w:firstLine="0"/>
              <w:jc w:val="center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1.6.4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7112CB" w:rsidRDefault="00601D22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Дети, попавшие в трудную жизненную ситуацию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7112CB" w:rsidRDefault="0029307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lang w:val="en-US"/>
              </w:rPr>
            </w:pPr>
            <w:r w:rsidRPr="007112CB">
              <w:rPr>
                <w:color w:val="000000" w:themeColor="text1"/>
                <w:lang w:val="en-US"/>
              </w:rPr>
              <w:t>0</w:t>
            </w:r>
          </w:p>
        </w:tc>
      </w:tr>
      <w:tr w:rsidR="007112CB" w:rsidRPr="007112CB" w:rsidTr="00193869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7112CB" w:rsidRDefault="00601D22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1.7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7112CB" w:rsidRDefault="00601D22">
            <w:pPr>
              <w:spacing w:after="0" w:line="259" w:lineRule="auto"/>
              <w:ind w:left="0" w:right="3" w:firstLine="0"/>
              <w:jc w:val="left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7112CB" w:rsidRDefault="00601D22">
            <w:pPr>
              <w:spacing w:after="0" w:line="259" w:lineRule="auto"/>
              <w:ind w:left="0" w:right="8" w:firstLine="0"/>
              <w:jc w:val="center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0 </w:t>
            </w:r>
          </w:p>
        </w:tc>
      </w:tr>
    </w:tbl>
    <w:p w:rsidR="00C826B0" w:rsidRPr="007112CB" w:rsidRDefault="00C826B0">
      <w:pPr>
        <w:spacing w:after="0" w:line="259" w:lineRule="auto"/>
        <w:ind w:left="-1702" w:right="11061" w:firstLine="0"/>
        <w:jc w:val="left"/>
        <w:rPr>
          <w:color w:val="000000" w:themeColor="text1"/>
        </w:rPr>
      </w:pPr>
    </w:p>
    <w:tbl>
      <w:tblPr>
        <w:tblStyle w:val="TableGrid"/>
        <w:tblW w:w="10263" w:type="dxa"/>
        <w:tblInd w:w="-62" w:type="dxa"/>
        <w:tblCellMar>
          <w:top w:w="108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20"/>
        <w:gridCol w:w="6960"/>
        <w:gridCol w:w="2283"/>
      </w:tblGrid>
      <w:tr w:rsidR="007112CB" w:rsidRPr="007112CB" w:rsidTr="00193869">
        <w:trPr>
          <w:trHeight w:val="13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7112CB" w:rsidRDefault="00601D22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1.8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7112CB" w:rsidRDefault="00601D22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112CB">
              <w:rPr>
                <w:color w:val="000000" w:themeColor="text1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26B0" w:rsidRPr="0066288F" w:rsidRDefault="0066288F">
            <w:pPr>
              <w:spacing w:after="0" w:line="259" w:lineRule="auto"/>
              <w:ind w:left="50" w:firstLine="0"/>
              <w:jc w:val="center"/>
              <w:rPr>
                <w:color w:val="000000" w:themeColor="text1"/>
                <w:lang w:val="en-US"/>
              </w:rPr>
            </w:pPr>
            <w:r w:rsidRPr="00990923">
              <w:rPr>
                <w:color w:val="000000" w:themeColor="text1"/>
                <w:shd w:val="clear" w:color="auto" w:fill="C0C0C0"/>
                <w:lang w:val="en-US"/>
              </w:rPr>
              <w:t xml:space="preserve">704 </w:t>
            </w:r>
            <w:r w:rsidRPr="00990923">
              <w:rPr>
                <w:color w:val="000000" w:themeColor="text1"/>
                <w:shd w:val="clear" w:color="auto" w:fill="C0C0C0"/>
              </w:rPr>
              <w:t>человек</w:t>
            </w:r>
            <w:r w:rsidRPr="00990923">
              <w:rPr>
                <w:color w:val="000000" w:themeColor="text1"/>
                <w:shd w:val="clear" w:color="auto" w:fill="C0C0C0"/>
                <w:lang w:val="en-US"/>
              </w:rPr>
              <w:t>/100</w:t>
            </w:r>
            <w:r w:rsidR="007112CB" w:rsidRPr="00990923">
              <w:rPr>
                <w:color w:val="000000" w:themeColor="text1"/>
                <w:shd w:val="clear" w:color="auto" w:fill="C0C0C0"/>
                <w:lang w:val="en-US"/>
              </w:rPr>
              <w:t>%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50" w:firstLine="0"/>
              <w:jc w:val="center"/>
            </w:pPr>
            <w:r>
              <w:t xml:space="preserve">1.8.1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t xml:space="preserve">На муниципальном уровне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66288F" w:rsidRDefault="007112CB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66288F">
              <w:rPr>
                <w:color w:val="000000" w:themeColor="text1"/>
                <w:shd w:val="clear" w:color="auto" w:fill="C0C0C0"/>
              </w:rPr>
              <w:t>200</w:t>
            </w:r>
            <w:r w:rsidR="0066288F" w:rsidRPr="0066288F">
              <w:rPr>
                <w:color w:val="000000" w:themeColor="text1"/>
                <w:shd w:val="clear" w:color="auto" w:fill="C0C0C0"/>
              </w:rPr>
              <w:t xml:space="preserve"> человек</w:t>
            </w:r>
            <w:r w:rsidR="004D619A" w:rsidRPr="0066288F">
              <w:rPr>
                <w:color w:val="000000" w:themeColor="text1"/>
                <w:shd w:val="clear" w:color="auto" w:fill="C0C0C0"/>
              </w:rPr>
              <w:t xml:space="preserve"> </w:t>
            </w:r>
            <w:r w:rsidR="00601D22" w:rsidRPr="0066288F">
              <w:rPr>
                <w:color w:val="000000" w:themeColor="text1"/>
                <w:shd w:val="clear" w:color="auto" w:fill="C0C0C0"/>
              </w:rPr>
              <w:t>/</w:t>
            </w:r>
            <w:r w:rsidR="0066288F" w:rsidRPr="0066288F">
              <w:rPr>
                <w:color w:val="000000" w:themeColor="text1"/>
                <w:shd w:val="clear" w:color="auto" w:fill="C0C0C0"/>
                <w:lang w:val="en-US"/>
              </w:rPr>
              <w:t>28</w:t>
            </w:r>
            <w:r w:rsidR="00601D22" w:rsidRPr="0066288F">
              <w:rPr>
                <w:color w:val="000000" w:themeColor="text1"/>
                <w:shd w:val="clear" w:color="auto" w:fill="C0C0C0"/>
              </w:rPr>
              <w:t>%</w:t>
            </w:r>
            <w:r w:rsidR="00601D22" w:rsidRPr="0066288F">
              <w:rPr>
                <w:color w:val="000000" w:themeColor="text1"/>
              </w:rPr>
              <w:t xml:space="preserve">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50" w:firstLine="0"/>
              <w:jc w:val="center"/>
            </w:pPr>
            <w:r>
              <w:t xml:space="preserve">1.8.2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t xml:space="preserve">На региональном уровне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66288F" w:rsidRDefault="004D619A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66288F">
              <w:rPr>
                <w:color w:val="000000" w:themeColor="text1"/>
                <w:shd w:val="clear" w:color="auto" w:fill="C0C0C0"/>
              </w:rPr>
              <w:t>150</w:t>
            </w:r>
            <w:r w:rsidR="0066288F" w:rsidRPr="0066288F">
              <w:rPr>
                <w:color w:val="000000" w:themeColor="text1"/>
                <w:shd w:val="clear" w:color="auto" w:fill="C0C0C0"/>
              </w:rPr>
              <w:t xml:space="preserve"> человек</w:t>
            </w:r>
            <w:r w:rsidR="0066288F" w:rsidRPr="0066288F">
              <w:rPr>
                <w:color w:val="000000" w:themeColor="text1"/>
                <w:shd w:val="clear" w:color="auto" w:fill="C0C0C0"/>
                <w:lang w:val="en-US"/>
              </w:rPr>
              <w:t>/30%</w:t>
            </w:r>
            <w:r w:rsidRPr="0066288F">
              <w:rPr>
                <w:color w:val="000000" w:themeColor="text1"/>
                <w:shd w:val="clear" w:color="auto" w:fill="C0C0C0"/>
              </w:rPr>
              <w:t xml:space="preserve">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50" w:firstLine="0"/>
              <w:jc w:val="center"/>
            </w:pPr>
            <w:r>
              <w:lastRenderedPageBreak/>
              <w:t xml:space="preserve">1.8.3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t xml:space="preserve">На межрегиональном уровне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66288F" w:rsidRDefault="004D619A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66288F">
              <w:rPr>
                <w:color w:val="000000" w:themeColor="text1"/>
                <w:shd w:val="clear" w:color="auto" w:fill="C0C0C0"/>
              </w:rPr>
              <w:t xml:space="preserve">0 </w:t>
            </w:r>
            <w:r w:rsidR="00601D22" w:rsidRPr="0066288F">
              <w:rPr>
                <w:color w:val="000000" w:themeColor="text1"/>
                <w:shd w:val="clear" w:color="auto" w:fill="C0C0C0"/>
              </w:rPr>
              <w:t>человек/</w:t>
            </w:r>
            <w:r w:rsidR="0066288F" w:rsidRPr="0066288F">
              <w:rPr>
                <w:color w:val="000000" w:themeColor="text1"/>
                <w:shd w:val="clear" w:color="auto" w:fill="C0C0C0"/>
              </w:rPr>
              <w:t>0</w:t>
            </w:r>
            <w:r w:rsidR="00601D22" w:rsidRPr="0066288F">
              <w:rPr>
                <w:color w:val="000000" w:themeColor="text1"/>
                <w:shd w:val="clear" w:color="auto" w:fill="C0C0C0"/>
              </w:rPr>
              <w:t>%</w:t>
            </w:r>
            <w:r w:rsidR="00601D22" w:rsidRPr="0066288F">
              <w:rPr>
                <w:color w:val="000000" w:themeColor="text1"/>
              </w:rPr>
              <w:t xml:space="preserve">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50" w:firstLine="0"/>
              <w:jc w:val="center"/>
            </w:pPr>
            <w:r>
              <w:t xml:space="preserve">1.8.4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t xml:space="preserve">На федеральном уровне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66288F" w:rsidRDefault="0066288F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66288F">
              <w:rPr>
                <w:color w:val="000000" w:themeColor="text1"/>
                <w:shd w:val="clear" w:color="auto" w:fill="C0C0C0"/>
              </w:rPr>
              <w:t>155</w:t>
            </w:r>
            <w:r w:rsidR="004D619A" w:rsidRPr="0066288F">
              <w:rPr>
                <w:color w:val="000000" w:themeColor="text1"/>
                <w:shd w:val="clear" w:color="auto" w:fill="C0C0C0"/>
              </w:rPr>
              <w:t xml:space="preserve"> </w:t>
            </w:r>
            <w:r w:rsidR="00601D22" w:rsidRPr="0066288F">
              <w:rPr>
                <w:color w:val="000000" w:themeColor="text1"/>
                <w:shd w:val="clear" w:color="auto" w:fill="C0C0C0"/>
              </w:rPr>
              <w:t>человек/</w:t>
            </w:r>
            <w:r w:rsidRPr="0066288F">
              <w:rPr>
                <w:color w:val="000000" w:themeColor="text1"/>
                <w:shd w:val="clear" w:color="auto" w:fill="C0C0C0"/>
              </w:rPr>
              <w:t>22</w:t>
            </w:r>
            <w:r w:rsidR="00601D22" w:rsidRPr="0066288F">
              <w:rPr>
                <w:color w:val="000000" w:themeColor="text1"/>
                <w:shd w:val="clear" w:color="auto" w:fill="C0C0C0"/>
              </w:rPr>
              <w:t>%</w:t>
            </w:r>
            <w:r w:rsidR="00601D22" w:rsidRPr="0066288F">
              <w:rPr>
                <w:color w:val="000000" w:themeColor="text1"/>
              </w:rPr>
              <w:t xml:space="preserve"> </w:t>
            </w:r>
          </w:p>
        </w:tc>
      </w:tr>
      <w:tr w:rsidR="004D619A" w:rsidRPr="004D619A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50" w:firstLine="0"/>
              <w:jc w:val="center"/>
            </w:pPr>
            <w:r>
              <w:t xml:space="preserve">1.8.5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t xml:space="preserve">На международном уровне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66288F" w:rsidRDefault="0066288F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66288F">
              <w:rPr>
                <w:color w:val="000000" w:themeColor="text1"/>
                <w:shd w:val="clear" w:color="auto" w:fill="C0C0C0"/>
              </w:rPr>
              <w:t>199</w:t>
            </w:r>
            <w:r w:rsidR="004D619A" w:rsidRPr="0066288F">
              <w:rPr>
                <w:color w:val="000000" w:themeColor="text1"/>
                <w:shd w:val="clear" w:color="auto" w:fill="C0C0C0"/>
              </w:rPr>
              <w:t xml:space="preserve"> </w:t>
            </w:r>
            <w:r w:rsidR="00601D22" w:rsidRPr="0066288F">
              <w:rPr>
                <w:color w:val="000000" w:themeColor="text1"/>
                <w:shd w:val="clear" w:color="auto" w:fill="C0C0C0"/>
              </w:rPr>
              <w:t>человек/</w:t>
            </w:r>
            <w:r w:rsidRPr="0066288F">
              <w:rPr>
                <w:color w:val="000000" w:themeColor="text1"/>
                <w:shd w:val="clear" w:color="auto" w:fill="C0C0C0"/>
              </w:rPr>
              <w:t>28</w:t>
            </w:r>
            <w:r w:rsidR="00601D22" w:rsidRPr="0066288F">
              <w:rPr>
                <w:color w:val="000000" w:themeColor="text1"/>
                <w:shd w:val="clear" w:color="auto" w:fill="C0C0C0"/>
              </w:rPr>
              <w:t>%</w:t>
            </w:r>
            <w:r w:rsidR="00601D22" w:rsidRPr="0066288F">
              <w:rPr>
                <w:color w:val="000000" w:themeColor="text1"/>
              </w:rPr>
              <w:t xml:space="preserve"> </w:t>
            </w:r>
          </w:p>
        </w:tc>
      </w:tr>
      <w:tr w:rsidR="00C826B0" w:rsidTr="00193869">
        <w:trPr>
          <w:trHeight w:val="132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Default="00601D22">
            <w:pPr>
              <w:spacing w:after="0" w:line="259" w:lineRule="auto"/>
              <w:ind w:left="53" w:firstLine="0"/>
              <w:jc w:val="center"/>
            </w:pPr>
            <w:r>
              <w:t xml:space="preserve">1.9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t xml:space="preserve"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66288F" w:rsidRDefault="00193869" w:rsidP="00193869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C0C0C0"/>
              </w:rPr>
              <w:t xml:space="preserve">167 </w:t>
            </w:r>
            <w:r w:rsidR="00601D22" w:rsidRPr="0066288F">
              <w:rPr>
                <w:color w:val="000000" w:themeColor="text1"/>
                <w:shd w:val="clear" w:color="auto" w:fill="C0C0C0"/>
              </w:rPr>
              <w:t>человек/</w:t>
            </w:r>
            <w:r w:rsidR="00E66714">
              <w:rPr>
                <w:color w:val="000000" w:themeColor="text1"/>
                <w:shd w:val="clear" w:color="auto" w:fill="C0C0C0"/>
              </w:rPr>
              <w:t>100</w:t>
            </w:r>
            <w:r w:rsidR="00601D22" w:rsidRPr="0066288F">
              <w:rPr>
                <w:color w:val="000000" w:themeColor="text1"/>
                <w:shd w:val="clear" w:color="auto" w:fill="C0C0C0"/>
              </w:rPr>
              <w:t>%</w:t>
            </w:r>
            <w:r w:rsidR="00601D22" w:rsidRPr="0066288F">
              <w:rPr>
                <w:color w:val="000000" w:themeColor="text1"/>
              </w:rPr>
              <w:t xml:space="preserve">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50" w:firstLine="0"/>
              <w:jc w:val="center"/>
            </w:pPr>
            <w:r>
              <w:t xml:space="preserve">1.9.1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t xml:space="preserve">На муниципальном уровне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5F4C85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  <w:shd w:val="clear" w:color="auto" w:fill="C0C0C0"/>
              </w:rPr>
              <w:t>50</w:t>
            </w:r>
            <w:r w:rsidR="004D619A" w:rsidRPr="00193869">
              <w:rPr>
                <w:color w:val="000000" w:themeColor="text1"/>
                <w:shd w:val="clear" w:color="auto" w:fill="C0C0C0"/>
              </w:rPr>
              <w:t xml:space="preserve"> </w:t>
            </w:r>
            <w:r w:rsidR="00601D22" w:rsidRPr="00193869">
              <w:rPr>
                <w:color w:val="000000" w:themeColor="text1"/>
                <w:shd w:val="clear" w:color="auto" w:fill="C0C0C0"/>
              </w:rPr>
              <w:t>человек/</w:t>
            </w:r>
            <w:r w:rsidR="00193869" w:rsidRPr="00193869">
              <w:rPr>
                <w:color w:val="000000" w:themeColor="text1"/>
                <w:shd w:val="clear" w:color="auto" w:fill="C0C0C0"/>
              </w:rPr>
              <w:t>30</w:t>
            </w:r>
            <w:r w:rsidR="00601D22" w:rsidRPr="00193869">
              <w:rPr>
                <w:color w:val="000000" w:themeColor="text1"/>
                <w:shd w:val="clear" w:color="auto" w:fill="C0C0C0"/>
              </w:rPr>
              <w:t>%</w:t>
            </w:r>
            <w:r w:rsidR="00601D22" w:rsidRPr="00193869">
              <w:rPr>
                <w:color w:val="000000" w:themeColor="text1"/>
              </w:rPr>
              <w:t xml:space="preserve">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50" w:firstLine="0"/>
              <w:jc w:val="center"/>
            </w:pPr>
            <w:r>
              <w:t xml:space="preserve">1.9.2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t xml:space="preserve">На региональном уровне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0160E1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  <w:shd w:val="clear" w:color="auto" w:fill="C0C0C0"/>
              </w:rPr>
              <w:t xml:space="preserve">24 </w:t>
            </w:r>
            <w:r w:rsidR="00601D22" w:rsidRPr="00193869">
              <w:rPr>
                <w:color w:val="000000" w:themeColor="text1"/>
                <w:shd w:val="clear" w:color="auto" w:fill="C0C0C0"/>
              </w:rPr>
              <w:t>человек/</w:t>
            </w:r>
            <w:r w:rsidR="00193869" w:rsidRPr="00193869">
              <w:rPr>
                <w:color w:val="000000" w:themeColor="text1"/>
                <w:shd w:val="clear" w:color="auto" w:fill="C0C0C0"/>
              </w:rPr>
              <w:t>14</w:t>
            </w:r>
            <w:r w:rsidR="00601D22" w:rsidRPr="00193869">
              <w:rPr>
                <w:color w:val="000000" w:themeColor="text1"/>
                <w:shd w:val="clear" w:color="auto" w:fill="C0C0C0"/>
              </w:rPr>
              <w:t>%</w:t>
            </w:r>
            <w:r w:rsidR="00601D22" w:rsidRPr="00193869">
              <w:rPr>
                <w:color w:val="000000" w:themeColor="text1"/>
              </w:rPr>
              <w:t xml:space="preserve"> </w:t>
            </w:r>
          </w:p>
        </w:tc>
      </w:tr>
      <w:tr w:rsidR="000160E1" w:rsidRPr="000160E1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50" w:firstLine="0"/>
              <w:jc w:val="center"/>
            </w:pPr>
            <w:r>
              <w:t xml:space="preserve">1.9.3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t xml:space="preserve">На межрегиональном уровне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0160E1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  <w:shd w:val="clear" w:color="auto" w:fill="C0C0C0"/>
              </w:rPr>
              <w:t xml:space="preserve">0 </w:t>
            </w:r>
            <w:r w:rsidR="00601D22" w:rsidRPr="00193869">
              <w:rPr>
                <w:color w:val="000000" w:themeColor="text1"/>
                <w:shd w:val="clear" w:color="auto" w:fill="C0C0C0"/>
              </w:rPr>
              <w:t>человек/%</w:t>
            </w:r>
            <w:r w:rsidR="00601D22" w:rsidRPr="00193869">
              <w:rPr>
                <w:color w:val="000000" w:themeColor="text1"/>
              </w:rPr>
              <w:t xml:space="preserve">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50" w:firstLine="0"/>
              <w:jc w:val="center"/>
            </w:pPr>
            <w:r>
              <w:t xml:space="preserve">1.9.4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t xml:space="preserve">На федеральном уровне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193869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  <w:shd w:val="clear" w:color="auto" w:fill="C0C0C0"/>
              </w:rPr>
              <w:t>3</w:t>
            </w:r>
            <w:r w:rsidR="000160E1" w:rsidRPr="00193869">
              <w:rPr>
                <w:color w:val="000000" w:themeColor="text1"/>
                <w:shd w:val="clear" w:color="auto" w:fill="C0C0C0"/>
              </w:rPr>
              <w:t xml:space="preserve">7 </w:t>
            </w:r>
            <w:r w:rsidR="00601D22" w:rsidRPr="00193869">
              <w:rPr>
                <w:color w:val="000000" w:themeColor="text1"/>
                <w:shd w:val="clear" w:color="auto" w:fill="C0C0C0"/>
              </w:rPr>
              <w:t>человек/</w:t>
            </w:r>
            <w:r w:rsidRPr="00193869">
              <w:rPr>
                <w:color w:val="000000" w:themeColor="text1"/>
                <w:shd w:val="clear" w:color="auto" w:fill="C0C0C0"/>
              </w:rPr>
              <w:t>16</w:t>
            </w:r>
            <w:r w:rsidR="00601D22" w:rsidRPr="00193869">
              <w:rPr>
                <w:color w:val="000000" w:themeColor="text1"/>
                <w:shd w:val="clear" w:color="auto" w:fill="C0C0C0"/>
              </w:rPr>
              <w:t>%</w:t>
            </w:r>
            <w:r w:rsidR="00601D22" w:rsidRPr="00193869">
              <w:rPr>
                <w:color w:val="000000" w:themeColor="text1"/>
              </w:rPr>
              <w:t xml:space="preserve">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50" w:firstLine="0"/>
              <w:jc w:val="center"/>
            </w:pPr>
            <w:r>
              <w:t xml:space="preserve">1.9.5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t xml:space="preserve">На международном уровне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193869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  <w:shd w:val="clear" w:color="auto" w:fill="C0C0C0"/>
              </w:rPr>
              <w:t>56</w:t>
            </w:r>
            <w:r w:rsidR="000160E1" w:rsidRPr="00193869">
              <w:rPr>
                <w:color w:val="000000" w:themeColor="text1"/>
                <w:shd w:val="clear" w:color="auto" w:fill="C0C0C0"/>
              </w:rPr>
              <w:t xml:space="preserve"> </w:t>
            </w:r>
            <w:r w:rsidR="00601D22" w:rsidRPr="00193869">
              <w:rPr>
                <w:color w:val="000000" w:themeColor="text1"/>
                <w:shd w:val="clear" w:color="auto" w:fill="C0C0C0"/>
              </w:rPr>
              <w:t>человек/</w:t>
            </w:r>
            <w:r w:rsidRPr="00193869">
              <w:rPr>
                <w:color w:val="000000" w:themeColor="text1"/>
                <w:shd w:val="clear" w:color="auto" w:fill="C0C0C0"/>
              </w:rPr>
              <w:t>33</w:t>
            </w:r>
            <w:r w:rsidR="00601D22" w:rsidRPr="00193869">
              <w:rPr>
                <w:color w:val="000000" w:themeColor="text1"/>
                <w:shd w:val="clear" w:color="auto" w:fill="C0C0C0"/>
              </w:rPr>
              <w:t>%</w:t>
            </w:r>
            <w:r w:rsidR="00601D22" w:rsidRPr="00193869">
              <w:rPr>
                <w:color w:val="000000" w:themeColor="text1"/>
              </w:rPr>
              <w:t xml:space="preserve"> </w:t>
            </w:r>
          </w:p>
        </w:tc>
      </w:tr>
      <w:tr w:rsidR="00C826B0" w:rsidTr="00193869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193869" w:rsidRDefault="00601D22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1.10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193869" w:rsidRDefault="00601D22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  <w:shd w:val="clear" w:color="auto" w:fill="C0C0C0"/>
              </w:rPr>
              <w:t>человек/%</w:t>
            </w:r>
            <w:r w:rsidRPr="00193869">
              <w:rPr>
                <w:color w:val="000000" w:themeColor="text1"/>
              </w:rPr>
              <w:t xml:space="preserve"> </w:t>
            </w:r>
          </w:p>
        </w:tc>
      </w:tr>
      <w:tr w:rsidR="00C826B0" w:rsidTr="00193869">
        <w:trPr>
          <w:trHeight w:val="49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50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1.10.1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Муниципального уровня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  <w:shd w:val="clear" w:color="auto" w:fill="C0C0C0"/>
              </w:rPr>
              <w:t>человек/%</w:t>
            </w:r>
            <w:r w:rsidRPr="00193869">
              <w:rPr>
                <w:color w:val="000000" w:themeColor="text1"/>
              </w:rPr>
              <w:t xml:space="preserve">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50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1.10.2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Регионального уровня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  <w:shd w:val="clear" w:color="auto" w:fill="C0C0C0"/>
              </w:rPr>
              <w:t>человек/%</w:t>
            </w:r>
            <w:r w:rsidRPr="00193869">
              <w:rPr>
                <w:color w:val="000000" w:themeColor="text1"/>
              </w:rPr>
              <w:t xml:space="preserve">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50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1.10.3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Межрегионального уровня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  <w:shd w:val="clear" w:color="auto" w:fill="C0C0C0"/>
              </w:rPr>
              <w:t>человек/%</w:t>
            </w:r>
            <w:r w:rsidRPr="00193869">
              <w:rPr>
                <w:color w:val="000000" w:themeColor="text1"/>
              </w:rPr>
              <w:t xml:space="preserve">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50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lastRenderedPageBreak/>
              <w:t xml:space="preserve">1.10.4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Федерального уровня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  <w:shd w:val="clear" w:color="auto" w:fill="C0C0C0"/>
              </w:rPr>
              <w:t>человек/%</w:t>
            </w:r>
            <w:r w:rsidRPr="00193869">
              <w:rPr>
                <w:color w:val="000000" w:themeColor="text1"/>
              </w:rPr>
              <w:t xml:space="preserve">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50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1.10.5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Международного уровня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  <w:shd w:val="clear" w:color="auto" w:fill="C0C0C0"/>
              </w:rPr>
              <w:t>человек/%</w:t>
            </w:r>
            <w:r w:rsidRPr="00193869">
              <w:rPr>
                <w:color w:val="000000" w:themeColor="text1"/>
              </w:rPr>
              <w:t xml:space="preserve"> </w:t>
            </w:r>
          </w:p>
        </w:tc>
      </w:tr>
      <w:tr w:rsidR="00C826B0" w:rsidTr="00193869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193869" w:rsidRDefault="00601D22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1.11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193869" w:rsidRDefault="00601D22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  <w:shd w:val="clear" w:color="auto" w:fill="C0C0C0"/>
              </w:rPr>
              <w:t>единиц</w:t>
            </w:r>
            <w:r w:rsidRPr="00193869">
              <w:rPr>
                <w:color w:val="000000" w:themeColor="text1"/>
              </w:rPr>
              <w:t xml:space="preserve"> </w:t>
            </w:r>
          </w:p>
        </w:tc>
      </w:tr>
      <w:tr w:rsidR="00C826B0" w:rsidTr="00193869">
        <w:trPr>
          <w:trHeight w:val="49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50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1.11.1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На муниципальном уровне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  <w:shd w:val="clear" w:color="auto" w:fill="C0C0C0"/>
              </w:rPr>
              <w:t>единиц</w:t>
            </w:r>
            <w:r w:rsidRPr="00193869">
              <w:rPr>
                <w:color w:val="000000" w:themeColor="text1"/>
              </w:rPr>
              <w:t xml:space="preserve">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50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1.11.2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На региональном уровне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0160E1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  <w:shd w:val="clear" w:color="auto" w:fill="C0C0C0"/>
              </w:rPr>
              <w:t xml:space="preserve">1 </w:t>
            </w:r>
            <w:r w:rsidR="00601D22" w:rsidRPr="00193869">
              <w:rPr>
                <w:color w:val="000000" w:themeColor="text1"/>
                <w:shd w:val="clear" w:color="auto" w:fill="C0C0C0"/>
              </w:rPr>
              <w:t>единиц</w:t>
            </w:r>
            <w:r w:rsidR="00601D22" w:rsidRPr="00193869">
              <w:rPr>
                <w:color w:val="000000" w:themeColor="text1"/>
              </w:rPr>
              <w:t xml:space="preserve">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50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1.11.3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На межрегиональном уровне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  <w:shd w:val="clear" w:color="auto" w:fill="C0C0C0"/>
              </w:rPr>
              <w:t>единиц</w:t>
            </w:r>
            <w:r w:rsidRPr="00193869">
              <w:rPr>
                <w:color w:val="000000" w:themeColor="text1"/>
              </w:rPr>
              <w:t xml:space="preserve">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50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1.11.4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На федеральном уровне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  <w:shd w:val="clear" w:color="auto" w:fill="C0C0C0"/>
              </w:rPr>
              <w:t>единиц</w:t>
            </w:r>
            <w:r w:rsidRPr="00193869">
              <w:rPr>
                <w:color w:val="000000" w:themeColor="text1"/>
              </w:rPr>
              <w:t xml:space="preserve">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50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1.11.5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193869">
              <w:rPr>
                <w:color w:val="000000" w:themeColor="text1"/>
              </w:rPr>
              <w:t xml:space="preserve">На международном уровне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193869" w:rsidRDefault="00601D22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193869">
              <w:rPr>
                <w:color w:val="000000" w:themeColor="text1"/>
                <w:shd w:val="clear" w:color="auto" w:fill="C0C0C0"/>
              </w:rPr>
              <w:t>единиц</w:t>
            </w:r>
            <w:r w:rsidRPr="00193869">
              <w:rPr>
                <w:color w:val="000000" w:themeColor="text1"/>
              </w:rPr>
              <w:t xml:space="preserve"> </w:t>
            </w:r>
          </w:p>
        </w:tc>
      </w:tr>
    </w:tbl>
    <w:p w:rsidR="00C826B0" w:rsidRDefault="00C826B0">
      <w:pPr>
        <w:spacing w:after="0" w:line="259" w:lineRule="auto"/>
        <w:ind w:left="-1702" w:right="11061" w:firstLine="0"/>
        <w:jc w:val="left"/>
      </w:pPr>
    </w:p>
    <w:tbl>
      <w:tblPr>
        <w:tblStyle w:val="TableGrid"/>
        <w:tblW w:w="10263" w:type="dxa"/>
        <w:tblInd w:w="-62" w:type="dxa"/>
        <w:tblCellMar>
          <w:top w:w="108" w:type="dxa"/>
          <w:left w:w="62" w:type="dxa"/>
          <w:right w:w="61" w:type="dxa"/>
        </w:tblCellMar>
        <w:tblLook w:val="04A0" w:firstRow="1" w:lastRow="0" w:firstColumn="1" w:lastColumn="0" w:noHBand="0" w:noVBand="1"/>
      </w:tblPr>
      <w:tblGrid>
        <w:gridCol w:w="1020"/>
        <w:gridCol w:w="6961"/>
        <w:gridCol w:w="2282"/>
      </w:tblGrid>
      <w:tr w:rsidR="00C826B0" w:rsidTr="00193869">
        <w:trPr>
          <w:trHeight w:val="49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right="1" w:firstLine="0"/>
              <w:jc w:val="center"/>
            </w:pPr>
            <w:r>
              <w:t xml:space="preserve">1.12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t xml:space="preserve">Общая численность педагогических работников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4F659E">
            <w:pPr>
              <w:spacing w:after="0" w:line="259" w:lineRule="auto"/>
              <w:ind w:left="1" w:firstLine="0"/>
              <w:jc w:val="center"/>
            </w:pPr>
            <w:r>
              <w:t>24</w:t>
            </w:r>
          </w:p>
        </w:tc>
      </w:tr>
      <w:tr w:rsidR="00C826B0" w:rsidTr="00193869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1.13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5E4487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>83%</w:t>
            </w:r>
          </w:p>
        </w:tc>
      </w:tr>
      <w:tr w:rsidR="00C826B0" w:rsidTr="00193869">
        <w:trPr>
          <w:trHeight w:val="131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1.14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5E4487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>37,5%</w:t>
            </w:r>
          </w:p>
        </w:tc>
      </w:tr>
      <w:tr w:rsidR="00C826B0" w:rsidTr="00193869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lastRenderedPageBreak/>
              <w:t xml:space="preserve">1.15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5E4487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>8</w:t>
            </w:r>
            <w:r w:rsidR="00601D22" w:rsidRPr="009D1E4F">
              <w:rPr>
                <w:color w:val="auto"/>
              </w:rPr>
              <w:t xml:space="preserve">% </w:t>
            </w:r>
          </w:p>
        </w:tc>
      </w:tr>
      <w:tr w:rsidR="00C826B0" w:rsidTr="00193869">
        <w:trPr>
          <w:trHeight w:val="131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1.16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5E4487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>0</w:t>
            </w:r>
            <w:r w:rsidR="00601D22" w:rsidRPr="009D1E4F">
              <w:rPr>
                <w:color w:val="auto"/>
              </w:rPr>
              <w:t xml:space="preserve">% </w:t>
            </w:r>
          </w:p>
        </w:tc>
      </w:tr>
      <w:tr w:rsidR="00C826B0" w:rsidTr="00193869">
        <w:trPr>
          <w:trHeight w:val="131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1.17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5E4487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>33</w:t>
            </w:r>
            <w:r w:rsidR="00601D22" w:rsidRPr="009D1E4F">
              <w:rPr>
                <w:color w:val="auto"/>
              </w:rPr>
              <w:t xml:space="preserve">%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right="4" w:firstLine="0"/>
              <w:jc w:val="center"/>
            </w:pPr>
            <w:r>
              <w:t xml:space="preserve">1.17.1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601D22">
            <w:pPr>
              <w:spacing w:after="0" w:line="259" w:lineRule="auto"/>
              <w:ind w:left="0" w:firstLine="0"/>
              <w:jc w:val="left"/>
            </w:pPr>
            <w:r>
              <w:t xml:space="preserve">Высшая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Default="005E4487">
            <w:pPr>
              <w:spacing w:after="0" w:line="259" w:lineRule="auto"/>
              <w:ind w:left="2" w:firstLine="0"/>
              <w:jc w:val="center"/>
            </w:pPr>
            <w:r>
              <w:t>29</w:t>
            </w:r>
            <w:r w:rsidR="00601D22">
              <w:t xml:space="preserve">% </w:t>
            </w:r>
          </w:p>
        </w:tc>
      </w:tr>
      <w:tr w:rsidR="00C826B0" w:rsidTr="00193869">
        <w:trPr>
          <w:trHeight w:val="49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1.17.2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Первая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4D619A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>4</w:t>
            </w:r>
            <w:r w:rsidR="00601D22" w:rsidRPr="009D1E4F">
              <w:rPr>
                <w:color w:val="auto"/>
              </w:rPr>
              <w:t xml:space="preserve">% </w:t>
            </w:r>
          </w:p>
        </w:tc>
      </w:tr>
      <w:tr w:rsidR="00C826B0" w:rsidTr="00193869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1.18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5E4487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>46</w:t>
            </w:r>
            <w:r w:rsidR="00601D22" w:rsidRPr="009D1E4F">
              <w:rPr>
                <w:color w:val="auto"/>
              </w:rPr>
              <w:t xml:space="preserve">%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1.18.1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До 5 лет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5E4487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>42</w:t>
            </w:r>
            <w:r w:rsidR="00601D22" w:rsidRPr="009D1E4F">
              <w:rPr>
                <w:color w:val="auto"/>
              </w:rPr>
              <w:t xml:space="preserve">%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1.18.2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Свыше 30 лет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5E4487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>4</w:t>
            </w:r>
            <w:r w:rsidR="00601D22" w:rsidRPr="009D1E4F">
              <w:rPr>
                <w:color w:val="auto"/>
              </w:rPr>
              <w:t xml:space="preserve">% </w:t>
            </w:r>
          </w:p>
        </w:tc>
      </w:tr>
      <w:tr w:rsidR="00C826B0" w:rsidTr="00193869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1.19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9D1E4F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>30</w:t>
            </w:r>
            <w:r w:rsidR="00601D22" w:rsidRPr="009D1E4F">
              <w:rPr>
                <w:color w:val="auto"/>
              </w:rPr>
              <w:t xml:space="preserve">% </w:t>
            </w:r>
          </w:p>
        </w:tc>
      </w:tr>
      <w:tr w:rsidR="00C826B0" w:rsidTr="00193869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lastRenderedPageBreak/>
              <w:t xml:space="preserve">1.20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9D1E4F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>46</w:t>
            </w:r>
            <w:r w:rsidR="00601D22" w:rsidRPr="009D1E4F">
              <w:rPr>
                <w:color w:val="auto"/>
              </w:rPr>
              <w:t xml:space="preserve">% </w:t>
            </w:r>
          </w:p>
        </w:tc>
      </w:tr>
      <w:tr w:rsidR="00C826B0" w:rsidTr="00193869">
        <w:trPr>
          <w:trHeight w:val="21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1.21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C826B0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</w:p>
        </w:tc>
      </w:tr>
      <w:tr w:rsidR="00C826B0" w:rsidTr="00193869">
        <w:trPr>
          <w:trHeight w:val="76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1.22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Численность/удельный вес численности специалистов, обеспечивающих методическую деятельность образовательной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9D1E4F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>17</w:t>
            </w:r>
            <w:r w:rsidR="00601D22" w:rsidRPr="009D1E4F">
              <w:rPr>
                <w:color w:val="auto"/>
              </w:rPr>
              <w:t xml:space="preserve">% </w:t>
            </w:r>
          </w:p>
        </w:tc>
      </w:tr>
    </w:tbl>
    <w:p w:rsidR="00C826B0" w:rsidRDefault="00C826B0">
      <w:pPr>
        <w:spacing w:after="0" w:line="259" w:lineRule="auto"/>
        <w:ind w:left="-1702" w:right="11061" w:firstLine="0"/>
        <w:jc w:val="left"/>
      </w:pPr>
    </w:p>
    <w:tbl>
      <w:tblPr>
        <w:tblStyle w:val="TableGrid"/>
        <w:tblW w:w="10263" w:type="dxa"/>
        <w:tblInd w:w="-62" w:type="dxa"/>
        <w:tblCellMar>
          <w:top w:w="108" w:type="dxa"/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1020"/>
        <w:gridCol w:w="6961"/>
        <w:gridCol w:w="2282"/>
      </w:tblGrid>
      <w:tr w:rsidR="00C826B0" w:rsidTr="00193869">
        <w:trPr>
          <w:trHeight w:val="76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C826B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организации, в общей численности сотрудников образовательной организации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6B0" w:rsidRPr="009D1E4F" w:rsidRDefault="00C826B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826B0" w:rsidTr="00193869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1.23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3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1.23.1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За 3 года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3315D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>4</w:t>
            </w:r>
            <w:r w:rsidR="00601D22" w:rsidRPr="009D1E4F">
              <w:rPr>
                <w:color w:val="auto"/>
              </w:rPr>
              <w:t xml:space="preserve"> единиц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1.23.2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За отчетный период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3315D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>4</w:t>
            </w:r>
            <w:r w:rsidR="00601D22" w:rsidRPr="009D1E4F">
              <w:rPr>
                <w:color w:val="auto"/>
              </w:rPr>
              <w:t xml:space="preserve"> единиц </w:t>
            </w:r>
          </w:p>
        </w:tc>
      </w:tr>
      <w:tr w:rsidR="00C826B0" w:rsidTr="00193869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1.24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65" w:firstLine="0"/>
              <w:rPr>
                <w:color w:val="auto"/>
              </w:rPr>
            </w:pPr>
            <w:r w:rsidRPr="009D1E4F">
              <w:rPr>
                <w:color w:val="auto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>да/</w:t>
            </w:r>
            <w:r w:rsidRPr="009D1E4F">
              <w:rPr>
                <w:color w:val="auto"/>
                <w:u w:val="single" w:color="000000"/>
              </w:rPr>
              <w:t>нет</w:t>
            </w:r>
            <w:r w:rsidRPr="009D1E4F">
              <w:rPr>
                <w:color w:val="auto"/>
              </w:rPr>
              <w:t xml:space="preserve">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lastRenderedPageBreak/>
              <w:t xml:space="preserve">2.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Инфраструктура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3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 </w:t>
            </w:r>
          </w:p>
        </w:tc>
      </w:tr>
      <w:tr w:rsidR="00C826B0" w:rsidTr="00193869">
        <w:trPr>
          <w:trHeight w:val="49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2.1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0 </w:t>
            </w:r>
          </w:p>
        </w:tc>
      </w:tr>
      <w:tr w:rsidR="00C826B0" w:rsidTr="00193869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2.2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0 </w:t>
            </w:r>
          </w:p>
        </w:tc>
      </w:tr>
      <w:tr w:rsidR="00C826B0" w:rsidTr="00193869">
        <w:trPr>
          <w:trHeight w:val="7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2.2.1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Учебный класс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29307C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>4</w:t>
            </w:r>
          </w:p>
        </w:tc>
      </w:tr>
      <w:tr w:rsidR="00C826B0" w:rsidTr="00193869">
        <w:trPr>
          <w:trHeight w:val="73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2.2.2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Лаборатория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0 </w:t>
            </w:r>
          </w:p>
        </w:tc>
      </w:tr>
      <w:tr w:rsidR="00C826B0" w:rsidTr="00193869">
        <w:trPr>
          <w:trHeight w:val="73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2.2.3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Мастерская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0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2.2.4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Танцевальный класс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29307C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>0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2.2.5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Спортивный зал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29307C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>0</w:t>
            </w:r>
            <w:r w:rsidR="00601D22" w:rsidRPr="009D1E4F">
              <w:rPr>
                <w:color w:val="auto"/>
              </w:rPr>
              <w:t xml:space="preserve">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2.2.6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Бассейн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0 </w:t>
            </w:r>
          </w:p>
        </w:tc>
      </w:tr>
      <w:tr w:rsidR="00C826B0" w:rsidTr="00193869">
        <w:trPr>
          <w:trHeight w:val="76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2.3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0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2.3.1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Актовый зал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0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2.3.2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Концертный зал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0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2.3.3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Игровое помещение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0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lastRenderedPageBreak/>
              <w:t xml:space="preserve">2.4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нет </w:t>
            </w:r>
          </w:p>
        </w:tc>
      </w:tr>
      <w:tr w:rsidR="00C826B0" w:rsidTr="00193869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2.5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29307C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>нет</w:t>
            </w:r>
            <w:r w:rsidR="00601D22" w:rsidRPr="009D1E4F">
              <w:rPr>
                <w:color w:val="auto"/>
              </w:rPr>
              <w:t xml:space="preserve"> </w:t>
            </w:r>
          </w:p>
        </w:tc>
      </w:tr>
      <w:tr w:rsidR="00C826B0" w:rsidTr="00193869">
        <w:trPr>
          <w:trHeight w:val="49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2.6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Наличие читального зала библиотеки, в том числе: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29307C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proofErr w:type="spellStart"/>
            <w:r w:rsidRPr="009D1E4F">
              <w:rPr>
                <w:color w:val="auto"/>
                <w:lang w:val="en-US"/>
              </w:rPr>
              <w:t>да</w:t>
            </w:r>
            <w:proofErr w:type="spellEnd"/>
          </w:p>
        </w:tc>
      </w:tr>
      <w:tr w:rsidR="00C826B0" w:rsidTr="00193869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2.6.1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нет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2.6.2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С </w:t>
            </w:r>
            <w:proofErr w:type="spellStart"/>
            <w:r w:rsidRPr="009D1E4F">
              <w:rPr>
                <w:color w:val="auto"/>
              </w:rPr>
              <w:t>медиатекой</w:t>
            </w:r>
            <w:proofErr w:type="spellEnd"/>
            <w:r w:rsidRPr="009D1E4F">
              <w:rPr>
                <w:color w:val="auto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нет </w:t>
            </w:r>
          </w:p>
        </w:tc>
      </w:tr>
      <w:tr w:rsidR="00C826B0" w:rsidTr="00193869">
        <w:trPr>
          <w:trHeight w:val="49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2.6.3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нет </w:t>
            </w:r>
          </w:p>
        </w:tc>
      </w:tr>
      <w:tr w:rsidR="00C826B0" w:rsidTr="00193869">
        <w:trPr>
          <w:trHeight w:val="7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2.6.4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нет </w:t>
            </w:r>
          </w:p>
        </w:tc>
      </w:tr>
      <w:tr w:rsidR="00C826B0" w:rsidTr="00193869">
        <w:trPr>
          <w:trHeight w:val="4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2.6.5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С контролируемой распечаткой бумажных материалов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нет </w:t>
            </w:r>
          </w:p>
        </w:tc>
      </w:tr>
      <w:tr w:rsidR="00C826B0" w:rsidTr="00193869">
        <w:trPr>
          <w:trHeight w:val="10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2.7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B0" w:rsidRPr="009D1E4F" w:rsidRDefault="00601D22">
            <w:pPr>
              <w:spacing w:after="47" w:line="238" w:lineRule="auto"/>
              <w:ind w:left="0" w:firstLine="0"/>
              <w:rPr>
                <w:color w:val="auto"/>
              </w:rPr>
            </w:pPr>
            <w:r w:rsidRPr="009D1E4F">
              <w:rPr>
                <w:color w:val="auto"/>
              </w:rPr>
              <w:t xml:space="preserve">Численность/удельный вес численности учащихся, которым обеспечена возможность пользоваться широкополосным </w:t>
            </w:r>
          </w:p>
          <w:p w:rsidR="00C826B0" w:rsidRPr="009D1E4F" w:rsidRDefault="00601D2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D1E4F">
              <w:rPr>
                <w:color w:val="auto"/>
              </w:rPr>
              <w:t xml:space="preserve">Интернетом (не менее 2 Мб/с), в общей численности учащихся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B0" w:rsidRPr="009D1E4F" w:rsidRDefault="00601D22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9D1E4F">
              <w:rPr>
                <w:color w:val="auto"/>
              </w:rPr>
              <w:t xml:space="preserve">0 </w:t>
            </w:r>
          </w:p>
        </w:tc>
      </w:tr>
    </w:tbl>
    <w:p w:rsidR="000160E1" w:rsidRDefault="00601D22">
      <w:pPr>
        <w:tabs>
          <w:tab w:val="center" w:pos="3938"/>
          <w:tab w:val="center" w:pos="7157"/>
        </w:tabs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C826B0" w:rsidRDefault="00601D22">
      <w:pPr>
        <w:tabs>
          <w:tab w:val="center" w:pos="3938"/>
          <w:tab w:val="center" w:pos="7157"/>
        </w:tabs>
        <w:ind w:left="0" w:firstLine="0"/>
        <w:jc w:val="left"/>
      </w:pPr>
      <w:r>
        <w:t>Директор</w:t>
      </w:r>
      <w:r w:rsidR="000160E1">
        <w:t xml:space="preserve"> </w:t>
      </w:r>
      <w:r w:rsidR="000160E1">
        <w:tab/>
      </w:r>
      <w:r w:rsidR="00193869">
        <w:t xml:space="preserve">                                                                                                                            </w:t>
      </w:r>
      <w:r w:rsidR="000160E1">
        <w:t>А. А. Никифоров</w:t>
      </w:r>
      <w:r>
        <w:t xml:space="preserve"> </w:t>
      </w:r>
    </w:p>
    <w:sectPr w:rsidR="00C826B0" w:rsidSect="00CF43BB">
      <w:pgSz w:w="16838" w:h="11904" w:orient="landscape"/>
      <w:pgMar w:top="1702" w:right="1138" w:bottom="843" w:left="117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2272"/>
    <w:multiLevelType w:val="multilevel"/>
    <w:tmpl w:val="57C20B20"/>
    <w:lvl w:ilvl="0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6777C7"/>
    <w:multiLevelType w:val="multilevel"/>
    <w:tmpl w:val="999A460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E330C4"/>
    <w:multiLevelType w:val="hybridMultilevel"/>
    <w:tmpl w:val="1C2C34B6"/>
    <w:lvl w:ilvl="0" w:tplc="7C24E99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05254">
      <w:start w:val="1"/>
      <w:numFmt w:val="bullet"/>
      <w:lvlText w:val="o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45CD6">
      <w:start w:val="1"/>
      <w:numFmt w:val="bullet"/>
      <w:lvlText w:val="▪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0EED0">
      <w:start w:val="1"/>
      <w:numFmt w:val="bullet"/>
      <w:lvlRestart w:val="0"/>
      <w:lvlText w:val="-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3894DE">
      <w:start w:val="1"/>
      <w:numFmt w:val="bullet"/>
      <w:lvlText w:val="o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0A748">
      <w:start w:val="1"/>
      <w:numFmt w:val="bullet"/>
      <w:lvlText w:val="▪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4EA5A">
      <w:start w:val="1"/>
      <w:numFmt w:val="bullet"/>
      <w:lvlText w:val="•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A769E">
      <w:start w:val="1"/>
      <w:numFmt w:val="bullet"/>
      <w:lvlText w:val="o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C9F18">
      <w:start w:val="1"/>
      <w:numFmt w:val="bullet"/>
      <w:lvlText w:val="▪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0"/>
    <w:rsid w:val="000160E1"/>
    <w:rsid w:val="000365E7"/>
    <w:rsid w:val="00193869"/>
    <w:rsid w:val="002462A1"/>
    <w:rsid w:val="00287F3E"/>
    <w:rsid w:val="0029307C"/>
    <w:rsid w:val="002F3108"/>
    <w:rsid w:val="004D619A"/>
    <w:rsid w:val="004F659E"/>
    <w:rsid w:val="00525C65"/>
    <w:rsid w:val="00525FC5"/>
    <w:rsid w:val="005E4487"/>
    <w:rsid w:val="005F4C85"/>
    <w:rsid w:val="00601D22"/>
    <w:rsid w:val="00630287"/>
    <w:rsid w:val="0063315D"/>
    <w:rsid w:val="0066288F"/>
    <w:rsid w:val="007112CB"/>
    <w:rsid w:val="00723C14"/>
    <w:rsid w:val="008E21E3"/>
    <w:rsid w:val="00901DD7"/>
    <w:rsid w:val="00902A10"/>
    <w:rsid w:val="00990923"/>
    <w:rsid w:val="009D1E4F"/>
    <w:rsid w:val="00A34C3C"/>
    <w:rsid w:val="00A477DB"/>
    <w:rsid w:val="00AB1D88"/>
    <w:rsid w:val="00C14994"/>
    <w:rsid w:val="00C826B0"/>
    <w:rsid w:val="00CC3C8D"/>
    <w:rsid w:val="00CF43BB"/>
    <w:rsid w:val="00D16CB8"/>
    <w:rsid w:val="00DA639E"/>
    <w:rsid w:val="00DF74B6"/>
    <w:rsid w:val="00E0768B"/>
    <w:rsid w:val="00E66714"/>
    <w:rsid w:val="00E83BCB"/>
    <w:rsid w:val="00E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2D33F-62AC-4625-AA21-44367936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4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17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Сенчагов</dc:creator>
  <cp:keywords/>
  <cp:lastModifiedBy>_Protsenko A.G.</cp:lastModifiedBy>
  <cp:revision>13</cp:revision>
  <cp:lastPrinted>2017-10-27T07:02:00Z</cp:lastPrinted>
  <dcterms:created xsi:type="dcterms:W3CDTF">2017-07-17T11:45:00Z</dcterms:created>
  <dcterms:modified xsi:type="dcterms:W3CDTF">2017-10-27T07:04:00Z</dcterms:modified>
</cp:coreProperties>
</file>